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437" w:rsidRDefault="00963437" w:rsidP="00236CD9">
      <w:pPr>
        <w:rPr>
          <w:rFonts w:asciiTheme="minorHAnsi" w:hAnsiTheme="minorHAnsi"/>
          <w:b/>
        </w:rPr>
      </w:pPr>
    </w:p>
    <w:tbl>
      <w:tblPr>
        <w:tblStyle w:val="TableGrid"/>
        <w:tblW w:w="0" w:type="auto"/>
        <w:tblLook w:val="04A0"/>
      </w:tblPr>
      <w:tblGrid>
        <w:gridCol w:w="1176"/>
        <w:gridCol w:w="1175"/>
        <w:gridCol w:w="1176"/>
        <w:gridCol w:w="1177"/>
        <w:gridCol w:w="2351"/>
        <w:gridCol w:w="2351"/>
        <w:gridCol w:w="2353"/>
        <w:gridCol w:w="2353"/>
      </w:tblGrid>
      <w:tr w:rsidR="00963437" w:rsidRPr="00963437" w:rsidTr="00A52F09">
        <w:trPr>
          <w:trHeight w:val="268"/>
        </w:trPr>
        <w:tc>
          <w:tcPr>
            <w:tcW w:w="2351" w:type="dxa"/>
            <w:gridSpan w:val="2"/>
            <w:vAlign w:val="center"/>
          </w:tcPr>
          <w:p w:rsidR="00963437" w:rsidRPr="00963437" w:rsidRDefault="00963437" w:rsidP="00A52F09">
            <w:pPr>
              <w:jc w:val="center"/>
              <w:rPr>
                <w:rFonts w:asciiTheme="minorHAnsi" w:hAnsiTheme="minorHAnsi"/>
              </w:rPr>
            </w:pPr>
          </w:p>
        </w:tc>
        <w:tc>
          <w:tcPr>
            <w:tcW w:w="2352" w:type="dxa"/>
            <w:gridSpan w:val="2"/>
            <w:vAlign w:val="center"/>
          </w:tcPr>
          <w:p w:rsidR="00963437" w:rsidRPr="00963437" w:rsidRDefault="00963437" w:rsidP="00A52F09">
            <w:pPr>
              <w:jc w:val="center"/>
              <w:rPr>
                <w:rFonts w:asciiTheme="minorHAnsi" w:hAnsiTheme="minorHAnsi"/>
              </w:rPr>
            </w:pPr>
          </w:p>
        </w:tc>
        <w:tc>
          <w:tcPr>
            <w:tcW w:w="2351" w:type="dxa"/>
            <w:vAlign w:val="center"/>
          </w:tcPr>
          <w:p w:rsidR="00963437" w:rsidRPr="00963437" w:rsidRDefault="00963437" w:rsidP="00A52F09">
            <w:pPr>
              <w:jc w:val="center"/>
              <w:rPr>
                <w:rFonts w:asciiTheme="minorHAnsi" w:hAnsiTheme="minorHAnsi"/>
              </w:rPr>
            </w:pPr>
          </w:p>
        </w:tc>
        <w:tc>
          <w:tcPr>
            <w:tcW w:w="2351" w:type="dxa"/>
            <w:vAlign w:val="center"/>
          </w:tcPr>
          <w:p w:rsidR="00963437" w:rsidRPr="00963437" w:rsidRDefault="00963437" w:rsidP="00A52F09">
            <w:pPr>
              <w:jc w:val="center"/>
              <w:rPr>
                <w:rFonts w:asciiTheme="minorHAnsi" w:hAnsiTheme="minorHAnsi"/>
              </w:rPr>
            </w:pPr>
          </w:p>
        </w:tc>
        <w:tc>
          <w:tcPr>
            <w:tcW w:w="2353" w:type="dxa"/>
            <w:vAlign w:val="center"/>
          </w:tcPr>
          <w:p w:rsidR="00963437" w:rsidRPr="00963437" w:rsidRDefault="00963437" w:rsidP="00A52F09">
            <w:pPr>
              <w:jc w:val="center"/>
              <w:rPr>
                <w:rFonts w:asciiTheme="minorHAnsi" w:hAnsiTheme="minorHAnsi"/>
              </w:rPr>
            </w:pPr>
          </w:p>
        </w:tc>
        <w:tc>
          <w:tcPr>
            <w:tcW w:w="2353" w:type="dxa"/>
            <w:shd w:val="clear" w:color="auto" w:fill="DDD9C3" w:themeFill="background2" w:themeFillShade="E6"/>
            <w:vAlign w:val="center"/>
          </w:tcPr>
          <w:p w:rsidR="00963437" w:rsidRPr="00963437" w:rsidRDefault="00963437" w:rsidP="00A52F09">
            <w:pPr>
              <w:jc w:val="center"/>
              <w:rPr>
                <w:rFonts w:asciiTheme="minorHAnsi" w:hAnsiTheme="minorHAnsi"/>
              </w:rPr>
            </w:pPr>
            <w:r w:rsidRPr="00963437">
              <w:rPr>
                <w:rFonts w:asciiTheme="minorHAnsi" w:hAnsiTheme="minorHAnsi"/>
              </w:rPr>
              <w:t>Proficiency</w:t>
            </w:r>
          </w:p>
        </w:tc>
      </w:tr>
      <w:tr w:rsidR="00963437" w:rsidRPr="00963437" w:rsidTr="00A52F09">
        <w:trPr>
          <w:trHeight w:val="268"/>
        </w:trPr>
        <w:tc>
          <w:tcPr>
            <w:tcW w:w="2351" w:type="dxa"/>
            <w:gridSpan w:val="2"/>
            <w:vAlign w:val="center"/>
          </w:tcPr>
          <w:p w:rsidR="00963437" w:rsidRPr="00963437" w:rsidRDefault="00963437" w:rsidP="00A52F09">
            <w:pPr>
              <w:jc w:val="center"/>
              <w:rPr>
                <w:rFonts w:asciiTheme="minorHAnsi" w:hAnsiTheme="minorHAnsi"/>
              </w:rPr>
            </w:pPr>
          </w:p>
        </w:tc>
        <w:tc>
          <w:tcPr>
            <w:tcW w:w="2352" w:type="dxa"/>
            <w:gridSpan w:val="2"/>
            <w:vAlign w:val="center"/>
          </w:tcPr>
          <w:p w:rsidR="00963437" w:rsidRPr="00963437" w:rsidRDefault="00963437" w:rsidP="00A52F09">
            <w:pPr>
              <w:jc w:val="center"/>
              <w:rPr>
                <w:rFonts w:asciiTheme="minorHAnsi" w:hAnsiTheme="minorHAnsi"/>
              </w:rPr>
            </w:pPr>
          </w:p>
        </w:tc>
        <w:tc>
          <w:tcPr>
            <w:tcW w:w="2351" w:type="dxa"/>
            <w:vAlign w:val="center"/>
          </w:tcPr>
          <w:p w:rsidR="00963437" w:rsidRPr="00963437" w:rsidRDefault="00963437" w:rsidP="00A52F09">
            <w:pPr>
              <w:jc w:val="center"/>
              <w:rPr>
                <w:rFonts w:asciiTheme="minorHAnsi" w:hAnsiTheme="minorHAnsi"/>
              </w:rPr>
            </w:pPr>
          </w:p>
        </w:tc>
        <w:tc>
          <w:tcPr>
            <w:tcW w:w="2351" w:type="dxa"/>
            <w:vAlign w:val="center"/>
          </w:tcPr>
          <w:p w:rsidR="00963437" w:rsidRPr="00963437" w:rsidRDefault="00963437" w:rsidP="00A52F09">
            <w:pPr>
              <w:jc w:val="center"/>
              <w:rPr>
                <w:rFonts w:asciiTheme="minorHAnsi" w:hAnsiTheme="minorHAnsi"/>
              </w:rPr>
            </w:pPr>
          </w:p>
        </w:tc>
        <w:tc>
          <w:tcPr>
            <w:tcW w:w="2353" w:type="dxa"/>
            <w:shd w:val="clear" w:color="auto" w:fill="DDD9C3" w:themeFill="background2" w:themeFillShade="E6"/>
            <w:vAlign w:val="center"/>
          </w:tcPr>
          <w:p w:rsidR="00963437" w:rsidRPr="00963437" w:rsidRDefault="00963437" w:rsidP="00A52F09">
            <w:pPr>
              <w:jc w:val="center"/>
              <w:rPr>
                <w:rFonts w:asciiTheme="minorHAnsi" w:hAnsiTheme="minorHAnsi"/>
              </w:rPr>
            </w:pPr>
            <w:r w:rsidRPr="00963437">
              <w:rPr>
                <w:rFonts w:asciiTheme="minorHAnsi" w:hAnsiTheme="minorHAnsi"/>
              </w:rPr>
              <w:t>Advanced</w:t>
            </w:r>
          </w:p>
        </w:tc>
        <w:tc>
          <w:tcPr>
            <w:tcW w:w="2353" w:type="dxa"/>
            <w:vAlign w:val="center"/>
          </w:tcPr>
          <w:p w:rsidR="00963437" w:rsidRPr="00963437" w:rsidRDefault="00963437" w:rsidP="00A52F09">
            <w:pPr>
              <w:jc w:val="center"/>
              <w:rPr>
                <w:rFonts w:asciiTheme="minorHAnsi" w:hAnsiTheme="minorHAnsi"/>
              </w:rPr>
            </w:pPr>
          </w:p>
        </w:tc>
      </w:tr>
      <w:tr w:rsidR="00963437" w:rsidRPr="00963437" w:rsidTr="00A52F09">
        <w:trPr>
          <w:trHeight w:val="247"/>
        </w:trPr>
        <w:tc>
          <w:tcPr>
            <w:tcW w:w="2351" w:type="dxa"/>
            <w:gridSpan w:val="2"/>
            <w:vAlign w:val="center"/>
          </w:tcPr>
          <w:p w:rsidR="00963437" w:rsidRPr="00963437" w:rsidRDefault="00963437" w:rsidP="00A52F09">
            <w:pPr>
              <w:jc w:val="center"/>
              <w:rPr>
                <w:rFonts w:asciiTheme="minorHAnsi" w:hAnsiTheme="minorHAnsi"/>
              </w:rPr>
            </w:pPr>
          </w:p>
        </w:tc>
        <w:tc>
          <w:tcPr>
            <w:tcW w:w="2352" w:type="dxa"/>
            <w:gridSpan w:val="2"/>
            <w:vAlign w:val="center"/>
          </w:tcPr>
          <w:p w:rsidR="00963437" w:rsidRPr="00963437" w:rsidRDefault="00963437" w:rsidP="00A52F09">
            <w:pPr>
              <w:jc w:val="center"/>
              <w:rPr>
                <w:rFonts w:asciiTheme="minorHAnsi" w:hAnsiTheme="minorHAnsi"/>
              </w:rPr>
            </w:pPr>
          </w:p>
        </w:tc>
        <w:tc>
          <w:tcPr>
            <w:tcW w:w="2351" w:type="dxa"/>
            <w:vAlign w:val="center"/>
          </w:tcPr>
          <w:p w:rsidR="00963437" w:rsidRPr="00963437" w:rsidRDefault="00963437" w:rsidP="00A52F09">
            <w:pPr>
              <w:jc w:val="center"/>
              <w:rPr>
                <w:rFonts w:asciiTheme="minorHAnsi" w:hAnsiTheme="minorHAnsi"/>
              </w:rPr>
            </w:pPr>
          </w:p>
        </w:tc>
        <w:tc>
          <w:tcPr>
            <w:tcW w:w="2351" w:type="dxa"/>
            <w:shd w:val="clear" w:color="auto" w:fill="DDD9C3" w:themeFill="background2" w:themeFillShade="E6"/>
            <w:vAlign w:val="center"/>
          </w:tcPr>
          <w:p w:rsidR="00963437" w:rsidRPr="00963437" w:rsidRDefault="00963437" w:rsidP="00A52F09">
            <w:pPr>
              <w:jc w:val="center"/>
              <w:rPr>
                <w:rFonts w:asciiTheme="minorHAnsi" w:hAnsiTheme="minorHAnsi"/>
              </w:rPr>
            </w:pPr>
            <w:r w:rsidRPr="00963437">
              <w:rPr>
                <w:rFonts w:asciiTheme="minorHAnsi" w:hAnsiTheme="minorHAnsi"/>
              </w:rPr>
              <w:t>Up</w:t>
            </w:r>
            <w:r>
              <w:rPr>
                <w:rFonts w:asciiTheme="minorHAnsi" w:hAnsiTheme="minorHAnsi"/>
              </w:rPr>
              <w:t>per</w:t>
            </w:r>
            <w:r w:rsidRPr="00963437">
              <w:rPr>
                <w:rFonts w:asciiTheme="minorHAnsi" w:hAnsiTheme="minorHAnsi"/>
              </w:rPr>
              <w:t xml:space="preserve"> Int</w:t>
            </w:r>
            <w:r>
              <w:rPr>
                <w:rFonts w:asciiTheme="minorHAnsi" w:hAnsiTheme="minorHAnsi"/>
              </w:rPr>
              <w:t>ermediate</w:t>
            </w:r>
          </w:p>
        </w:tc>
        <w:tc>
          <w:tcPr>
            <w:tcW w:w="2353" w:type="dxa"/>
            <w:vAlign w:val="center"/>
          </w:tcPr>
          <w:p w:rsidR="00963437" w:rsidRPr="00963437" w:rsidRDefault="00963437" w:rsidP="00A52F09">
            <w:pPr>
              <w:jc w:val="center"/>
              <w:rPr>
                <w:rFonts w:asciiTheme="minorHAnsi" w:hAnsiTheme="minorHAnsi"/>
              </w:rPr>
            </w:pPr>
          </w:p>
        </w:tc>
        <w:tc>
          <w:tcPr>
            <w:tcW w:w="2353" w:type="dxa"/>
            <w:vAlign w:val="center"/>
          </w:tcPr>
          <w:p w:rsidR="00963437" w:rsidRPr="00963437" w:rsidRDefault="00963437" w:rsidP="00A52F09">
            <w:pPr>
              <w:jc w:val="center"/>
              <w:rPr>
                <w:rFonts w:asciiTheme="minorHAnsi" w:hAnsiTheme="minorHAnsi"/>
              </w:rPr>
            </w:pPr>
          </w:p>
        </w:tc>
      </w:tr>
      <w:tr w:rsidR="00963437" w:rsidRPr="00963437" w:rsidTr="00A52F09">
        <w:trPr>
          <w:trHeight w:val="268"/>
        </w:trPr>
        <w:tc>
          <w:tcPr>
            <w:tcW w:w="2351" w:type="dxa"/>
            <w:gridSpan w:val="2"/>
            <w:vAlign w:val="center"/>
          </w:tcPr>
          <w:p w:rsidR="00963437" w:rsidRPr="00963437" w:rsidRDefault="00963437" w:rsidP="00A52F09">
            <w:pPr>
              <w:jc w:val="center"/>
              <w:rPr>
                <w:rFonts w:asciiTheme="minorHAnsi" w:hAnsiTheme="minorHAnsi"/>
              </w:rPr>
            </w:pPr>
          </w:p>
        </w:tc>
        <w:tc>
          <w:tcPr>
            <w:tcW w:w="2352" w:type="dxa"/>
            <w:gridSpan w:val="2"/>
            <w:vAlign w:val="center"/>
          </w:tcPr>
          <w:p w:rsidR="00963437" w:rsidRPr="00963437" w:rsidRDefault="00963437" w:rsidP="00A52F09">
            <w:pPr>
              <w:jc w:val="center"/>
              <w:rPr>
                <w:rFonts w:asciiTheme="minorHAnsi" w:hAnsiTheme="minorHAnsi"/>
              </w:rPr>
            </w:pPr>
          </w:p>
        </w:tc>
        <w:tc>
          <w:tcPr>
            <w:tcW w:w="2351" w:type="dxa"/>
            <w:shd w:val="clear" w:color="auto" w:fill="DDD9C3" w:themeFill="background2" w:themeFillShade="E6"/>
            <w:vAlign w:val="center"/>
          </w:tcPr>
          <w:p w:rsidR="00963437" w:rsidRPr="00963437" w:rsidRDefault="00963437" w:rsidP="00A52F09">
            <w:pPr>
              <w:jc w:val="center"/>
              <w:rPr>
                <w:rFonts w:asciiTheme="minorHAnsi" w:hAnsiTheme="minorHAnsi"/>
              </w:rPr>
            </w:pPr>
            <w:r w:rsidRPr="00963437">
              <w:rPr>
                <w:rFonts w:asciiTheme="minorHAnsi" w:hAnsiTheme="minorHAnsi"/>
              </w:rPr>
              <w:t>Intermediate</w:t>
            </w:r>
          </w:p>
        </w:tc>
        <w:tc>
          <w:tcPr>
            <w:tcW w:w="2351" w:type="dxa"/>
            <w:vAlign w:val="center"/>
          </w:tcPr>
          <w:p w:rsidR="00963437" w:rsidRPr="00963437" w:rsidRDefault="00963437" w:rsidP="00A52F09">
            <w:pPr>
              <w:jc w:val="center"/>
              <w:rPr>
                <w:rFonts w:asciiTheme="minorHAnsi" w:hAnsiTheme="minorHAnsi"/>
              </w:rPr>
            </w:pPr>
          </w:p>
        </w:tc>
        <w:tc>
          <w:tcPr>
            <w:tcW w:w="2353" w:type="dxa"/>
            <w:vAlign w:val="center"/>
          </w:tcPr>
          <w:p w:rsidR="00963437" w:rsidRPr="00963437" w:rsidRDefault="00963437" w:rsidP="00A52F09">
            <w:pPr>
              <w:jc w:val="center"/>
              <w:rPr>
                <w:rFonts w:asciiTheme="minorHAnsi" w:hAnsiTheme="minorHAnsi"/>
              </w:rPr>
            </w:pPr>
          </w:p>
        </w:tc>
        <w:tc>
          <w:tcPr>
            <w:tcW w:w="2353" w:type="dxa"/>
            <w:vAlign w:val="center"/>
          </w:tcPr>
          <w:p w:rsidR="00963437" w:rsidRPr="00963437" w:rsidRDefault="00963437" w:rsidP="00A52F09">
            <w:pPr>
              <w:jc w:val="center"/>
              <w:rPr>
                <w:rFonts w:asciiTheme="minorHAnsi" w:hAnsiTheme="minorHAnsi"/>
              </w:rPr>
            </w:pPr>
          </w:p>
        </w:tc>
      </w:tr>
      <w:tr w:rsidR="00963437" w:rsidRPr="00963437" w:rsidTr="00A52F09">
        <w:trPr>
          <w:trHeight w:val="247"/>
        </w:trPr>
        <w:tc>
          <w:tcPr>
            <w:tcW w:w="2351" w:type="dxa"/>
            <w:gridSpan w:val="2"/>
            <w:vAlign w:val="center"/>
          </w:tcPr>
          <w:p w:rsidR="00963437" w:rsidRPr="00963437" w:rsidRDefault="00963437" w:rsidP="00A52F09">
            <w:pPr>
              <w:jc w:val="center"/>
              <w:rPr>
                <w:rFonts w:asciiTheme="minorHAnsi" w:hAnsiTheme="minorHAnsi"/>
              </w:rPr>
            </w:pPr>
          </w:p>
        </w:tc>
        <w:tc>
          <w:tcPr>
            <w:tcW w:w="2352" w:type="dxa"/>
            <w:gridSpan w:val="2"/>
            <w:shd w:val="clear" w:color="auto" w:fill="DDD9C3" w:themeFill="background2" w:themeFillShade="E6"/>
            <w:vAlign w:val="center"/>
          </w:tcPr>
          <w:p w:rsidR="00963437" w:rsidRPr="00963437" w:rsidRDefault="00963437" w:rsidP="00A52F09">
            <w:pPr>
              <w:jc w:val="center"/>
              <w:rPr>
                <w:rFonts w:asciiTheme="minorHAnsi" w:hAnsiTheme="minorHAnsi"/>
              </w:rPr>
            </w:pPr>
            <w:r w:rsidRPr="00963437">
              <w:rPr>
                <w:rFonts w:asciiTheme="minorHAnsi" w:hAnsiTheme="minorHAnsi"/>
              </w:rPr>
              <w:t>Pre-Int</w:t>
            </w:r>
            <w:r>
              <w:rPr>
                <w:rFonts w:asciiTheme="minorHAnsi" w:hAnsiTheme="minorHAnsi"/>
              </w:rPr>
              <w:t>ermediate</w:t>
            </w:r>
          </w:p>
        </w:tc>
        <w:tc>
          <w:tcPr>
            <w:tcW w:w="2351" w:type="dxa"/>
            <w:vAlign w:val="center"/>
          </w:tcPr>
          <w:p w:rsidR="00963437" w:rsidRPr="00963437" w:rsidRDefault="00963437" w:rsidP="00A52F09">
            <w:pPr>
              <w:jc w:val="center"/>
              <w:rPr>
                <w:rFonts w:asciiTheme="minorHAnsi" w:hAnsiTheme="minorHAnsi"/>
              </w:rPr>
            </w:pPr>
          </w:p>
        </w:tc>
        <w:tc>
          <w:tcPr>
            <w:tcW w:w="2351" w:type="dxa"/>
            <w:vAlign w:val="center"/>
          </w:tcPr>
          <w:p w:rsidR="00963437" w:rsidRPr="00963437" w:rsidRDefault="00963437" w:rsidP="00A52F09">
            <w:pPr>
              <w:jc w:val="center"/>
              <w:rPr>
                <w:rFonts w:asciiTheme="minorHAnsi" w:hAnsiTheme="minorHAnsi"/>
              </w:rPr>
            </w:pPr>
          </w:p>
        </w:tc>
        <w:tc>
          <w:tcPr>
            <w:tcW w:w="2353" w:type="dxa"/>
            <w:vAlign w:val="center"/>
          </w:tcPr>
          <w:p w:rsidR="00963437" w:rsidRPr="00963437" w:rsidRDefault="00963437" w:rsidP="00A52F09">
            <w:pPr>
              <w:jc w:val="center"/>
              <w:rPr>
                <w:rFonts w:asciiTheme="minorHAnsi" w:hAnsiTheme="minorHAnsi"/>
              </w:rPr>
            </w:pPr>
          </w:p>
        </w:tc>
        <w:tc>
          <w:tcPr>
            <w:tcW w:w="2353" w:type="dxa"/>
            <w:vAlign w:val="center"/>
          </w:tcPr>
          <w:p w:rsidR="00963437" w:rsidRPr="00963437" w:rsidRDefault="00963437" w:rsidP="00A52F09">
            <w:pPr>
              <w:jc w:val="center"/>
              <w:rPr>
                <w:rFonts w:asciiTheme="minorHAnsi" w:hAnsiTheme="minorHAnsi"/>
              </w:rPr>
            </w:pPr>
          </w:p>
        </w:tc>
      </w:tr>
      <w:tr w:rsidR="00963437" w:rsidRPr="00963437" w:rsidTr="00963437">
        <w:trPr>
          <w:trHeight w:val="268"/>
        </w:trPr>
        <w:tc>
          <w:tcPr>
            <w:tcW w:w="1176" w:type="dxa"/>
            <w:vAlign w:val="center"/>
          </w:tcPr>
          <w:p w:rsidR="00963437" w:rsidRPr="00963437" w:rsidRDefault="00963437" w:rsidP="00A52F09">
            <w:pPr>
              <w:jc w:val="center"/>
              <w:rPr>
                <w:rFonts w:asciiTheme="minorHAnsi" w:hAnsiTheme="minorHAnsi"/>
              </w:rPr>
            </w:pPr>
          </w:p>
        </w:tc>
        <w:tc>
          <w:tcPr>
            <w:tcW w:w="2351" w:type="dxa"/>
            <w:gridSpan w:val="2"/>
            <w:shd w:val="clear" w:color="auto" w:fill="FF0000"/>
            <w:vAlign w:val="center"/>
          </w:tcPr>
          <w:p w:rsidR="00963437" w:rsidRPr="00963437" w:rsidRDefault="00963437" w:rsidP="00A52F09">
            <w:pPr>
              <w:jc w:val="center"/>
              <w:rPr>
                <w:rFonts w:asciiTheme="minorHAnsi" w:hAnsiTheme="minorHAnsi"/>
              </w:rPr>
            </w:pPr>
            <w:r w:rsidRPr="00963437">
              <w:rPr>
                <w:rFonts w:asciiTheme="minorHAnsi" w:hAnsiTheme="minorHAnsi"/>
              </w:rPr>
              <w:t>Elementary</w:t>
            </w:r>
          </w:p>
        </w:tc>
        <w:tc>
          <w:tcPr>
            <w:tcW w:w="1177" w:type="dxa"/>
            <w:vAlign w:val="center"/>
          </w:tcPr>
          <w:p w:rsidR="00963437" w:rsidRPr="00963437" w:rsidRDefault="00963437" w:rsidP="00A52F09">
            <w:pPr>
              <w:jc w:val="center"/>
              <w:rPr>
                <w:rFonts w:asciiTheme="minorHAnsi" w:hAnsiTheme="minorHAnsi"/>
              </w:rPr>
            </w:pPr>
          </w:p>
        </w:tc>
        <w:tc>
          <w:tcPr>
            <w:tcW w:w="2351" w:type="dxa"/>
            <w:vAlign w:val="center"/>
          </w:tcPr>
          <w:p w:rsidR="00963437" w:rsidRPr="00963437" w:rsidRDefault="00963437" w:rsidP="00A52F09">
            <w:pPr>
              <w:jc w:val="center"/>
              <w:rPr>
                <w:rFonts w:asciiTheme="minorHAnsi" w:hAnsiTheme="minorHAnsi"/>
              </w:rPr>
            </w:pPr>
          </w:p>
        </w:tc>
        <w:tc>
          <w:tcPr>
            <w:tcW w:w="2351" w:type="dxa"/>
            <w:vAlign w:val="center"/>
          </w:tcPr>
          <w:p w:rsidR="00963437" w:rsidRPr="00963437" w:rsidRDefault="00963437" w:rsidP="00A52F09">
            <w:pPr>
              <w:jc w:val="center"/>
              <w:rPr>
                <w:rFonts w:asciiTheme="minorHAnsi" w:hAnsiTheme="minorHAnsi"/>
              </w:rPr>
            </w:pPr>
          </w:p>
        </w:tc>
        <w:tc>
          <w:tcPr>
            <w:tcW w:w="2353" w:type="dxa"/>
            <w:vAlign w:val="center"/>
          </w:tcPr>
          <w:p w:rsidR="00963437" w:rsidRPr="00963437" w:rsidRDefault="00963437" w:rsidP="00A52F09">
            <w:pPr>
              <w:jc w:val="center"/>
              <w:rPr>
                <w:rFonts w:asciiTheme="minorHAnsi" w:hAnsiTheme="minorHAnsi"/>
              </w:rPr>
            </w:pPr>
          </w:p>
        </w:tc>
        <w:tc>
          <w:tcPr>
            <w:tcW w:w="2353" w:type="dxa"/>
            <w:vAlign w:val="center"/>
          </w:tcPr>
          <w:p w:rsidR="00963437" w:rsidRPr="00963437" w:rsidRDefault="00963437" w:rsidP="00A52F09">
            <w:pPr>
              <w:jc w:val="center"/>
              <w:rPr>
                <w:rFonts w:asciiTheme="minorHAnsi" w:hAnsiTheme="minorHAnsi"/>
              </w:rPr>
            </w:pPr>
          </w:p>
        </w:tc>
      </w:tr>
      <w:tr w:rsidR="00963437" w:rsidRPr="00963437" w:rsidTr="00963437">
        <w:trPr>
          <w:trHeight w:val="247"/>
        </w:trPr>
        <w:tc>
          <w:tcPr>
            <w:tcW w:w="2351" w:type="dxa"/>
            <w:gridSpan w:val="2"/>
            <w:shd w:val="clear" w:color="auto" w:fill="DDD9C3" w:themeFill="background2" w:themeFillShade="E6"/>
            <w:vAlign w:val="center"/>
          </w:tcPr>
          <w:p w:rsidR="00963437" w:rsidRPr="00963437" w:rsidRDefault="00963437" w:rsidP="00A52F09">
            <w:pPr>
              <w:jc w:val="center"/>
              <w:rPr>
                <w:rFonts w:asciiTheme="minorHAnsi" w:hAnsiTheme="minorHAnsi"/>
              </w:rPr>
            </w:pPr>
            <w:r w:rsidRPr="00963437">
              <w:rPr>
                <w:rFonts w:asciiTheme="minorHAnsi" w:hAnsiTheme="minorHAnsi"/>
              </w:rPr>
              <w:t>Beginners</w:t>
            </w:r>
          </w:p>
        </w:tc>
        <w:tc>
          <w:tcPr>
            <w:tcW w:w="2352" w:type="dxa"/>
            <w:gridSpan w:val="2"/>
            <w:vAlign w:val="center"/>
          </w:tcPr>
          <w:p w:rsidR="00963437" w:rsidRPr="00963437" w:rsidRDefault="00963437" w:rsidP="00A52F09">
            <w:pPr>
              <w:jc w:val="center"/>
              <w:rPr>
                <w:rFonts w:asciiTheme="minorHAnsi" w:hAnsiTheme="minorHAnsi"/>
              </w:rPr>
            </w:pPr>
          </w:p>
        </w:tc>
        <w:tc>
          <w:tcPr>
            <w:tcW w:w="2351" w:type="dxa"/>
            <w:vAlign w:val="center"/>
          </w:tcPr>
          <w:p w:rsidR="00963437" w:rsidRPr="00963437" w:rsidRDefault="00963437" w:rsidP="00A52F09">
            <w:pPr>
              <w:jc w:val="center"/>
              <w:rPr>
                <w:rFonts w:asciiTheme="minorHAnsi" w:hAnsiTheme="minorHAnsi"/>
              </w:rPr>
            </w:pPr>
          </w:p>
        </w:tc>
        <w:tc>
          <w:tcPr>
            <w:tcW w:w="2351" w:type="dxa"/>
            <w:vAlign w:val="center"/>
          </w:tcPr>
          <w:p w:rsidR="00963437" w:rsidRPr="00963437" w:rsidRDefault="00963437" w:rsidP="00A52F09">
            <w:pPr>
              <w:jc w:val="center"/>
              <w:rPr>
                <w:rFonts w:asciiTheme="minorHAnsi" w:hAnsiTheme="minorHAnsi"/>
              </w:rPr>
            </w:pPr>
          </w:p>
        </w:tc>
        <w:tc>
          <w:tcPr>
            <w:tcW w:w="2353" w:type="dxa"/>
            <w:vAlign w:val="center"/>
          </w:tcPr>
          <w:p w:rsidR="00963437" w:rsidRPr="00963437" w:rsidRDefault="00963437" w:rsidP="00A52F09">
            <w:pPr>
              <w:jc w:val="center"/>
              <w:rPr>
                <w:rFonts w:asciiTheme="minorHAnsi" w:hAnsiTheme="minorHAnsi"/>
              </w:rPr>
            </w:pPr>
          </w:p>
        </w:tc>
        <w:tc>
          <w:tcPr>
            <w:tcW w:w="2353" w:type="dxa"/>
            <w:vAlign w:val="center"/>
          </w:tcPr>
          <w:p w:rsidR="00963437" w:rsidRPr="00963437" w:rsidRDefault="00963437" w:rsidP="00A52F09">
            <w:pPr>
              <w:jc w:val="center"/>
              <w:rPr>
                <w:rFonts w:asciiTheme="minorHAnsi" w:hAnsiTheme="minorHAnsi"/>
              </w:rPr>
            </w:pPr>
          </w:p>
        </w:tc>
      </w:tr>
      <w:tr w:rsidR="00963437" w:rsidRPr="00963437" w:rsidTr="00A52F09">
        <w:trPr>
          <w:trHeight w:val="268"/>
        </w:trPr>
        <w:tc>
          <w:tcPr>
            <w:tcW w:w="2351" w:type="dxa"/>
            <w:gridSpan w:val="2"/>
            <w:shd w:val="clear" w:color="auto" w:fill="DBE5F1" w:themeFill="accent1" w:themeFillTint="33"/>
            <w:vAlign w:val="center"/>
          </w:tcPr>
          <w:p w:rsidR="00963437" w:rsidRPr="00963437" w:rsidRDefault="00963437" w:rsidP="00A52F09">
            <w:pPr>
              <w:jc w:val="center"/>
              <w:rPr>
                <w:rFonts w:asciiTheme="minorHAnsi" w:hAnsiTheme="minorHAnsi"/>
              </w:rPr>
            </w:pPr>
            <w:r w:rsidRPr="00963437">
              <w:rPr>
                <w:rFonts w:asciiTheme="minorHAnsi" w:hAnsiTheme="minorHAnsi"/>
              </w:rPr>
              <w:t>A1</w:t>
            </w:r>
          </w:p>
        </w:tc>
        <w:tc>
          <w:tcPr>
            <w:tcW w:w="2352" w:type="dxa"/>
            <w:gridSpan w:val="2"/>
            <w:shd w:val="clear" w:color="auto" w:fill="DBE5F1" w:themeFill="accent1" w:themeFillTint="33"/>
            <w:vAlign w:val="center"/>
          </w:tcPr>
          <w:p w:rsidR="00963437" w:rsidRPr="00963437" w:rsidRDefault="00963437" w:rsidP="00A52F09">
            <w:pPr>
              <w:jc w:val="center"/>
              <w:rPr>
                <w:rFonts w:asciiTheme="minorHAnsi" w:hAnsiTheme="minorHAnsi"/>
              </w:rPr>
            </w:pPr>
            <w:r w:rsidRPr="00963437">
              <w:rPr>
                <w:rFonts w:asciiTheme="minorHAnsi" w:hAnsiTheme="minorHAnsi"/>
              </w:rPr>
              <w:t>A2</w:t>
            </w:r>
          </w:p>
        </w:tc>
        <w:tc>
          <w:tcPr>
            <w:tcW w:w="2351" w:type="dxa"/>
            <w:shd w:val="clear" w:color="auto" w:fill="DBE5F1" w:themeFill="accent1" w:themeFillTint="33"/>
            <w:vAlign w:val="center"/>
          </w:tcPr>
          <w:p w:rsidR="00963437" w:rsidRPr="00963437" w:rsidRDefault="00963437" w:rsidP="00A52F09">
            <w:pPr>
              <w:jc w:val="center"/>
              <w:rPr>
                <w:rFonts w:asciiTheme="minorHAnsi" w:hAnsiTheme="minorHAnsi"/>
              </w:rPr>
            </w:pPr>
            <w:r w:rsidRPr="00963437">
              <w:rPr>
                <w:rFonts w:asciiTheme="minorHAnsi" w:hAnsiTheme="minorHAnsi"/>
              </w:rPr>
              <w:t>B1</w:t>
            </w:r>
          </w:p>
        </w:tc>
        <w:tc>
          <w:tcPr>
            <w:tcW w:w="2351" w:type="dxa"/>
            <w:shd w:val="clear" w:color="auto" w:fill="DBE5F1" w:themeFill="accent1" w:themeFillTint="33"/>
            <w:vAlign w:val="center"/>
          </w:tcPr>
          <w:p w:rsidR="00963437" w:rsidRPr="00963437" w:rsidRDefault="00963437" w:rsidP="00A52F09">
            <w:pPr>
              <w:jc w:val="center"/>
              <w:rPr>
                <w:rFonts w:asciiTheme="minorHAnsi" w:hAnsiTheme="minorHAnsi"/>
              </w:rPr>
            </w:pPr>
            <w:r w:rsidRPr="00963437">
              <w:rPr>
                <w:rFonts w:asciiTheme="minorHAnsi" w:hAnsiTheme="minorHAnsi"/>
              </w:rPr>
              <w:t>B2</w:t>
            </w:r>
          </w:p>
        </w:tc>
        <w:tc>
          <w:tcPr>
            <w:tcW w:w="2353" w:type="dxa"/>
            <w:shd w:val="clear" w:color="auto" w:fill="DBE5F1" w:themeFill="accent1" w:themeFillTint="33"/>
            <w:vAlign w:val="center"/>
          </w:tcPr>
          <w:p w:rsidR="00963437" w:rsidRPr="00963437" w:rsidRDefault="00963437" w:rsidP="00A52F09">
            <w:pPr>
              <w:jc w:val="center"/>
              <w:rPr>
                <w:rFonts w:asciiTheme="minorHAnsi" w:hAnsiTheme="minorHAnsi"/>
              </w:rPr>
            </w:pPr>
            <w:r w:rsidRPr="00963437">
              <w:rPr>
                <w:rFonts w:asciiTheme="minorHAnsi" w:hAnsiTheme="minorHAnsi"/>
              </w:rPr>
              <w:t>C1</w:t>
            </w:r>
          </w:p>
        </w:tc>
        <w:tc>
          <w:tcPr>
            <w:tcW w:w="2353" w:type="dxa"/>
            <w:shd w:val="clear" w:color="auto" w:fill="DBE5F1" w:themeFill="accent1" w:themeFillTint="33"/>
            <w:vAlign w:val="center"/>
          </w:tcPr>
          <w:p w:rsidR="00963437" w:rsidRPr="00963437" w:rsidRDefault="00963437" w:rsidP="00A52F09">
            <w:pPr>
              <w:jc w:val="center"/>
              <w:rPr>
                <w:rFonts w:asciiTheme="minorHAnsi" w:hAnsiTheme="minorHAnsi"/>
              </w:rPr>
            </w:pPr>
            <w:r w:rsidRPr="00963437">
              <w:rPr>
                <w:rFonts w:asciiTheme="minorHAnsi" w:hAnsiTheme="minorHAnsi"/>
              </w:rPr>
              <w:t>C2</w:t>
            </w:r>
          </w:p>
        </w:tc>
      </w:tr>
    </w:tbl>
    <w:p w:rsidR="00963437" w:rsidRDefault="00963437" w:rsidP="00236CD9">
      <w:pPr>
        <w:rPr>
          <w:rFonts w:asciiTheme="minorHAnsi" w:hAnsiTheme="minorHAnsi"/>
          <w:b/>
        </w:rPr>
      </w:pPr>
    </w:p>
    <w:p w:rsidR="00963437" w:rsidRDefault="00963437" w:rsidP="00236CD9">
      <w:pPr>
        <w:rPr>
          <w:rFonts w:asciiTheme="minorHAnsi" w:hAnsiTheme="minorHAnsi"/>
          <w:b/>
        </w:rPr>
      </w:pPr>
    </w:p>
    <w:p w:rsidR="00236CD9" w:rsidRDefault="00236CD9" w:rsidP="00236CD9">
      <w:pPr>
        <w:rPr>
          <w:rFonts w:asciiTheme="minorHAnsi" w:hAnsiTheme="minorHAnsi"/>
          <w:b/>
        </w:rPr>
      </w:pPr>
      <w:r w:rsidRPr="0053089F">
        <w:rPr>
          <w:rFonts w:asciiTheme="minorHAnsi" w:hAnsiTheme="minorHAnsi"/>
          <w:b/>
        </w:rPr>
        <w:t>Overview CEFR</w:t>
      </w:r>
    </w:p>
    <w:p w:rsidR="00354A8B" w:rsidRPr="00AF482B" w:rsidRDefault="00354A8B" w:rsidP="00354A8B">
      <w:pPr>
        <w:jc w:val="both"/>
        <w:rPr>
          <w:rFonts w:asciiTheme="minorHAnsi" w:hAnsiTheme="minorHAnsi" w:cs="Tahoma"/>
          <w:sz w:val="20"/>
          <w:szCs w:val="20"/>
        </w:rPr>
      </w:pPr>
      <w:r w:rsidRPr="00AF482B">
        <w:rPr>
          <w:rFonts w:asciiTheme="minorHAnsi" w:hAnsiTheme="minorHAnsi" w:cs="Tahoma"/>
          <w:sz w:val="20"/>
          <w:szCs w:val="20"/>
        </w:rPr>
        <w:t xml:space="preserve">Students entering at this level will have a basic knowledge of simple situations, and will need to develop all language areas and skills. </w:t>
      </w:r>
    </w:p>
    <w:p w:rsidR="00354A8B" w:rsidRPr="00AF482B" w:rsidRDefault="00354A8B" w:rsidP="00354A8B">
      <w:pPr>
        <w:jc w:val="both"/>
        <w:rPr>
          <w:rFonts w:asciiTheme="minorHAnsi" w:hAnsiTheme="minorHAnsi" w:cs="Tahoma"/>
          <w:sz w:val="20"/>
          <w:szCs w:val="20"/>
        </w:rPr>
      </w:pPr>
      <w:r w:rsidRPr="00AF482B">
        <w:rPr>
          <w:rFonts w:asciiTheme="minorHAnsi" w:hAnsiTheme="minorHAnsi" w:cs="Tahoma"/>
          <w:sz w:val="20"/>
          <w:szCs w:val="20"/>
        </w:rPr>
        <w:t>According to the Common European Framework, students entering this level will be Level A1. This is classified as follows;</w:t>
      </w:r>
    </w:p>
    <w:p w:rsidR="00354A8B" w:rsidRPr="00AF482B" w:rsidRDefault="00354A8B" w:rsidP="00354A8B">
      <w:pPr>
        <w:rPr>
          <w:rFonts w:asciiTheme="minorHAnsi" w:hAnsiTheme="minorHAnsi" w:cs="Tahoma"/>
          <w:sz w:val="20"/>
          <w:szCs w:val="20"/>
        </w:rPr>
      </w:pPr>
    </w:p>
    <w:tbl>
      <w:tblPr>
        <w:tblStyle w:val="TableGrid"/>
        <w:tblW w:w="0" w:type="auto"/>
        <w:tblLook w:val="04A0"/>
      </w:tblPr>
      <w:tblGrid>
        <w:gridCol w:w="2834"/>
        <w:gridCol w:w="2835"/>
        <w:gridCol w:w="2835"/>
        <w:gridCol w:w="2835"/>
        <w:gridCol w:w="2835"/>
      </w:tblGrid>
      <w:tr w:rsidR="008029CB" w:rsidRPr="00AF482B" w:rsidTr="00B55568">
        <w:tc>
          <w:tcPr>
            <w:tcW w:w="2834" w:type="dxa"/>
          </w:tcPr>
          <w:p w:rsidR="008029CB" w:rsidRPr="00AF482B" w:rsidRDefault="008029CB" w:rsidP="00B55568">
            <w:pPr>
              <w:ind w:right="386"/>
              <w:jc w:val="center"/>
              <w:rPr>
                <w:rFonts w:asciiTheme="minorHAnsi" w:hAnsiTheme="minorHAnsi" w:cs="Tahoma"/>
                <w:b/>
                <w:sz w:val="20"/>
                <w:szCs w:val="20"/>
              </w:rPr>
            </w:pPr>
            <w:r w:rsidRPr="00AF482B">
              <w:rPr>
                <w:rFonts w:asciiTheme="minorHAnsi" w:hAnsiTheme="minorHAnsi" w:cs="Tahoma"/>
                <w:b/>
                <w:sz w:val="20"/>
                <w:szCs w:val="20"/>
              </w:rPr>
              <w:t>A1 Listening</w:t>
            </w:r>
          </w:p>
        </w:tc>
        <w:tc>
          <w:tcPr>
            <w:tcW w:w="2835" w:type="dxa"/>
          </w:tcPr>
          <w:p w:rsidR="008029CB" w:rsidRPr="00AF482B" w:rsidRDefault="008029CB" w:rsidP="00B55568">
            <w:pPr>
              <w:ind w:right="386"/>
              <w:jc w:val="center"/>
              <w:rPr>
                <w:rFonts w:asciiTheme="minorHAnsi" w:hAnsiTheme="minorHAnsi" w:cs="Tahoma"/>
                <w:b/>
                <w:sz w:val="20"/>
                <w:szCs w:val="20"/>
              </w:rPr>
            </w:pPr>
            <w:r w:rsidRPr="00AF482B">
              <w:rPr>
                <w:rFonts w:asciiTheme="minorHAnsi" w:hAnsiTheme="minorHAnsi" w:cs="Tahoma"/>
                <w:b/>
                <w:sz w:val="20"/>
                <w:szCs w:val="20"/>
              </w:rPr>
              <w:t>A1 Reading</w:t>
            </w:r>
          </w:p>
        </w:tc>
        <w:tc>
          <w:tcPr>
            <w:tcW w:w="2835" w:type="dxa"/>
          </w:tcPr>
          <w:p w:rsidR="008029CB" w:rsidRPr="00AF482B" w:rsidRDefault="008029CB" w:rsidP="00B55568">
            <w:pPr>
              <w:ind w:right="386"/>
              <w:jc w:val="center"/>
              <w:rPr>
                <w:rFonts w:asciiTheme="minorHAnsi" w:hAnsiTheme="minorHAnsi" w:cs="Tahoma"/>
                <w:b/>
                <w:sz w:val="20"/>
                <w:szCs w:val="20"/>
              </w:rPr>
            </w:pPr>
            <w:r w:rsidRPr="00AF482B">
              <w:rPr>
                <w:rFonts w:asciiTheme="minorHAnsi" w:hAnsiTheme="minorHAnsi" w:cs="Tahoma"/>
                <w:b/>
                <w:sz w:val="20"/>
                <w:szCs w:val="20"/>
              </w:rPr>
              <w:t>A1 Spoken Interaction</w:t>
            </w:r>
          </w:p>
        </w:tc>
        <w:tc>
          <w:tcPr>
            <w:tcW w:w="2835" w:type="dxa"/>
          </w:tcPr>
          <w:p w:rsidR="008029CB" w:rsidRPr="00AF482B" w:rsidRDefault="008029CB" w:rsidP="00B55568">
            <w:pPr>
              <w:ind w:right="386"/>
              <w:jc w:val="center"/>
              <w:rPr>
                <w:rFonts w:asciiTheme="minorHAnsi" w:hAnsiTheme="minorHAnsi" w:cs="Tahoma"/>
                <w:b/>
                <w:sz w:val="20"/>
                <w:szCs w:val="20"/>
              </w:rPr>
            </w:pPr>
            <w:r w:rsidRPr="00AF482B">
              <w:rPr>
                <w:rFonts w:asciiTheme="minorHAnsi" w:hAnsiTheme="minorHAnsi" w:cs="Tahoma"/>
                <w:b/>
                <w:sz w:val="20"/>
                <w:szCs w:val="20"/>
              </w:rPr>
              <w:t>A1 Spoken Production</w:t>
            </w:r>
          </w:p>
        </w:tc>
        <w:tc>
          <w:tcPr>
            <w:tcW w:w="2835" w:type="dxa"/>
          </w:tcPr>
          <w:p w:rsidR="008029CB" w:rsidRPr="00AF482B" w:rsidRDefault="008029CB" w:rsidP="00B55568">
            <w:pPr>
              <w:ind w:right="386"/>
              <w:jc w:val="center"/>
              <w:rPr>
                <w:rFonts w:asciiTheme="minorHAnsi" w:hAnsiTheme="minorHAnsi" w:cs="Tahoma"/>
                <w:b/>
                <w:sz w:val="20"/>
                <w:szCs w:val="20"/>
              </w:rPr>
            </w:pPr>
            <w:r w:rsidRPr="00AF482B">
              <w:rPr>
                <w:rFonts w:asciiTheme="minorHAnsi" w:hAnsiTheme="minorHAnsi" w:cs="Tahoma"/>
                <w:b/>
                <w:sz w:val="20"/>
                <w:szCs w:val="20"/>
              </w:rPr>
              <w:t>A1 Writing</w:t>
            </w:r>
          </w:p>
        </w:tc>
      </w:tr>
      <w:tr w:rsidR="008029CB" w:rsidRPr="00AF482B" w:rsidTr="00B55568">
        <w:tc>
          <w:tcPr>
            <w:tcW w:w="2834" w:type="dxa"/>
          </w:tcPr>
          <w:p w:rsidR="008029CB" w:rsidRPr="008029CB" w:rsidRDefault="008029CB" w:rsidP="00B55568">
            <w:pPr>
              <w:pStyle w:val="NoSpacing"/>
              <w:rPr>
                <w:rFonts w:asciiTheme="minorHAnsi" w:hAnsiTheme="minorHAnsi"/>
                <w:sz w:val="20"/>
                <w:szCs w:val="20"/>
              </w:rPr>
            </w:pPr>
            <w:r w:rsidRPr="008029CB">
              <w:rPr>
                <w:rFonts w:asciiTheme="minorHAnsi" w:hAnsiTheme="minorHAnsi"/>
                <w:sz w:val="20"/>
                <w:szCs w:val="20"/>
              </w:rPr>
              <w:t xml:space="preserve">Can recognize familiar words </w:t>
            </w:r>
          </w:p>
          <w:p w:rsidR="008029CB" w:rsidRPr="008029CB" w:rsidRDefault="008029CB" w:rsidP="00B55568">
            <w:pPr>
              <w:pStyle w:val="NoSpacing"/>
              <w:rPr>
                <w:rFonts w:asciiTheme="minorHAnsi" w:hAnsiTheme="minorHAnsi"/>
                <w:sz w:val="20"/>
                <w:szCs w:val="20"/>
              </w:rPr>
            </w:pPr>
            <w:proofErr w:type="gramStart"/>
            <w:r w:rsidRPr="008029CB">
              <w:rPr>
                <w:rFonts w:asciiTheme="minorHAnsi" w:hAnsiTheme="minorHAnsi"/>
                <w:sz w:val="20"/>
                <w:szCs w:val="20"/>
              </w:rPr>
              <w:t>and</w:t>
            </w:r>
            <w:proofErr w:type="gramEnd"/>
            <w:r w:rsidRPr="008029CB">
              <w:rPr>
                <w:rFonts w:asciiTheme="minorHAnsi" w:hAnsiTheme="minorHAnsi"/>
                <w:sz w:val="20"/>
                <w:szCs w:val="20"/>
              </w:rPr>
              <w:t xml:space="preserve"> very basic phrases concerning  myself, my family and immediate concrete surroundings when people speak slowly and clearly.</w:t>
            </w:r>
          </w:p>
        </w:tc>
        <w:tc>
          <w:tcPr>
            <w:tcW w:w="2835" w:type="dxa"/>
          </w:tcPr>
          <w:p w:rsidR="008029CB" w:rsidRPr="008029CB" w:rsidRDefault="008029CB" w:rsidP="00B55568">
            <w:pPr>
              <w:pStyle w:val="NoSpacing"/>
              <w:rPr>
                <w:rFonts w:asciiTheme="minorHAnsi" w:hAnsiTheme="minorHAnsi"/>
                <w:sz w:val="20"/>
                <w:szCs w:val="20"/>
              </w:rPr>
            </w:pPr>
            <w:r w:rsidRPr="008029CB">
              <w:rPr>
                <w:rFonts w:asciiTheme="minorHAnsi" w:hAnsiTheme="minorHAnsi"/>
                <w:sz w:val="20"/>
                <w:szCs w:val="20"/>
              </w:rPr>
              <w:t xml:space="preserve">Can understand familiar </w:t>
            </w:r>
          </w:p>
          <w:p w:rsidR="008029CB" w:rsidRPr="008029CB" w:rsidRDefault="008029CB" w:rsidP="00B55568">
            <w:pPr>
              <w:pStyle w:val="NoSpacing"/>
              <w:rPr>
                <w:rFonts w:asciiTheme="minorHAnsi" w:hAnsiTheme="minorHAnsi"/>
                <w:sz w:val="20"/>
                <w:szCs w:val="20"/>
              </w:rPr>
            </w:pPr>
            <w:r w:rsidRPr="008029CB">
              <w:rPr>
                <w:rFonts w:asciiTheme="minorHAnsi" w:hAnsiTheme="minorHAnsi"/>
                <w:sz w:val="20"/>
                <w:szCs w:val="20"/>
              </w:rPr>
              <w:t xml:space="preserve">names, words and very simple </w:t>
            </w:r>
          </w:p>
          <w:p w:rsidR="008029CB" w:rsidRPr="008029CB" w:rsidRDefault="008029CB" w:rsidP="00B55568">
            <w:pPr>
              <w:pStyle w:val="NoSpacing"/>
              <w:rPr>
                <w:rFonts w:asciiTheme="minorHAnsi" w:hAnsiTheme="minorHAnsi"/>
                <w:sz w:val="20"/>
                <w:szCs w:val="20"/>
              </w:rPr>
            </w:pPr>
            <w:r w:rsidRPr="008029CB">
              <w:rPr>
                <w:rFonts w:asciiTheme="minorHAnsi" w:hAnsiTheme="minorHAnsi"/>
                <w:sz w:val="20"/>
                <w:szCs w:val="20"/>
              </w:rPr>
              <w:t xml:space="preserve">sentences, for example on </w:t>
            </w:r>
          </w:p>
          <w:p w:rsidR="008029CB" w:rsidRPr="008029CB" w:rsidRDefault="008029CB" w:rsidP="00B55568">
            <w:pPr>
              <w:pStyle w:val="NoSpacing"/>
              <w:rPr>
                <w:rFonts w:asciiTheme="minorHAnsi" w:hAnsiTheme="minorHAnsi"/>
                <w:sz w:val="20"/>
                <w:szCs w:val="20"/>
              </w:rPr>
            </w:pPr>
            <w:r w:rsidRPr="008029CB">
              <w:rPr>
                <w:rFonts w:asciiTheme="minorHAnsi" w:hAnsiTheme="minorHAnsi"/>
                <w:sz w:val="20"/>
                <w:szCs w:val="20"/>
              </w:rPr>
              <w:t xml:space="preserve">notices and posters or in </w:t>
            </w:r>
          </w:p>
          <w:p w:rsidR="008029CB" w:rsidRPr="008029CB" w:rsidRDefault="008029CB" w:rsidP="00B55568">
            <w:pPr>
              <w:pStyle w:val="NoSpacing"/>
              <w:rPr>
                <w:rFonts w:asciiTheme="minorHAnsi" w:hAnsiTheme="minorHAnsi"/>
                <w:sz w:val="20"/>
                <w:szCs w:val="20"/>
              </w:rPr>
            </w:pPr>
            <w:proofErr w:type="gramStart"/>
            <w:r w:rsidRPr="008029CB">
              <w:rPr>
                <w:rFonts w:asciiTheme="minorHAnsi" w:hAnsiTheme="minorHAnsi"/>
                <w:sz w:val="20"/>
                <w:szCs w:val="20"/>
              </w:rPr>
              <w:t>catalogues</w:t>
            </w:r>
            <w:proofErr w:type="gramEnd"/>
            <w:r w:rsidRPr="008029CB">
              <w:rPr>
                <w:rFonts w:asciiTheme="minorHAnsi" w:hAnsiTheme="minorHAnsi"/>
                <w:sz w:val="20"/>
                <w:szCs w:val="20"/>
              </w:rPr>
              <w:t>.</w:t>
            </w:r>
          </w:p>
        </w:tc>
        <w:tc>
          <w:tcPr>
            <w:tcW w:w="2835" w:type="dxa"/>
          </w:tcPr>
          <w:p w:rsidR="008029CB" w:rsidRPr="008029CB" w:rsidRDefault="008029CB" w:rsidP="00B55568">
            <w:pPr>
              <w:pStyle w:val="NoSpacing"/>
              <w:rPr>
                <w:rFonts w:asciiTheme="minorHAnsi" w:hAnsiTheme="minorHAnsi"/>
                <w:sz w:val="20"/>
                <w:szCs w:val="20"/>
              </w:rPr>
            </w:pPr>
            <w:r w:rsidRPr="008029CB">
              <w:rPr>
                <w:rFonts w:asciiTheme="minorHAnsi" w:hAnsiTheme="minorHAnsi"/>
                <w:sz w:val="20"/>
                <w:szCs w:val="20"/>
              </w:rPr>
              <w:t xml:space="preserve">Can interact in a simple way </w:t>
            </w:r>
          </w:p>
          <w:p w:rsidR="008029CB" w:rsidRPr="008029CB" w:rsidRDefault="008029CB" w:rsidP="00B55568">
            <w:pPr>
              <w:pStyle w:val="NoSpacing"/>
              <w:rPr>
                <w:rFonts w:asciiTheme="minorHAnsi" w:hAnsiTheme="minorHAnsi"/>
                <w:sz w:val="20"/>
                <w:szCs w:val="20"/>
              </w:rPr>
            </w:pPr>
            <w:r w:rsidRPr="008029CB">
              <w:rPr>
                <w:rFonts w:asciiTheme="minorHAnsi" w:hAnsiTheme="minorHAnsi"/>
                <w:sz w:val="20"/>
                <w:szCs w:val="20"/>
              </w:rPr>
              <w:t xml:space="preserve">provided the other person is </w:t>
            </w:r>
          </w:p>
          <w:p w:rsidR="008029CB" w:rsidRPr="008029CB" w:rsidRDefault="008029CB" w:rsidP="00B55568">
            <w:pPr>
              <w:pStyle w:val="NoSpacing"/>
              <w:rPr>
                <w:rFonts w:asciiTheme="minorHAnsi" w:hAnsiTheme="minorHAnsi"/>
                <w:sz w:val="20"/>
                <w:szCs w:val="20"/>
              </w:rPr>
            </w:pPr>
            <w:r w:rsidRPr="008029CB">
              <w:rPr>
                <w:rFonts w:asciiTheme="minorHAnsi" w:hAnsiTheme="minorHAnsi"/>
                <w:sz w:val="20"/>
                <w:szCs w:val="20"/>
              </w:rPr>
              <w:t xml:space="preserve">prepared to repeat or rephrase </w:t>
            </w:r>
          </w:p>
          <w:p w:rsidR="008029CB" w:rsidRPr="008029CB" w:rsidRDefault="008029CB" w:rsidP="00B55568">
            <w:pPr>
              <w:pStyle w:val="NoSpacing"/>
              <w:rPr>
                <w:rFonts w:asciiTheme="minorHAnsi" w:hAnsiTheme="minorHAnsi"/>
                <w:sz w:val="20"/>
                <w:szCs w:val="20"/>
              </w:rPr>
            </w:pPr>
            <w:proofErr w:type="gramStart"/>
            <w:r w:rsidRPr="008029CB">
              <w:rPr>
                <w:rFonts w:asciiTheme="minorHAnsi" w:hAnsiTheme="minorHAnsi"/>
                <w:sz w:val="20"/>
                <w:szCs w:val="20"/>
              </w:rPr>
              <w:t>things</w:t>
            </w:r>
            <w:proofErr w:type="gramEnd"/>
            <w:r w:rsidRPr="008029CB">
              <w:rPr>
                <w:rFonts w:asciiTheme="minorHAnsi" w:hAnsiTheme="minorHAnsi"/>
                <w:sz w:val="20"/>
                <w:szCs w:val="20"/>
              </w:rPr>
              <w:t xml:space="preserve"> at a slower rate of speech and help me formulate what I’m trying to say. Can ask and answer simple questions in areas of immediate need or on very familiar topics.</w:t>
            </w:r>
          </w:p>
        </w:tc>
        <w:tc>
          <w:tcPr>
            <w:tcW w:w="2835" w:type="dxa"/>
          </w:tcPr>
          <w:p w:rsidR="008029CB" w:rsidRPr="008029CB" w:rsidRDefault="008029CB" w:rsidP="00B55568">
            <w:pPr>
              <w:pStyle w:val="NoSpacing"/>
              <w:rPr>
                <w:rFonts w:asciiTheme="minorHAnsi" w:hAnsiTheme="minorHAnsi"/>
                <w:sz w:val="20"/>
                <w:szCs w:val="20"/>
              </w:rPr>
            </w:pPr>
            <w:r w:rsidRPr="008029CB">
              <w:rPr>
                <w:rFonts w:asciiTheme="minorHAnsi" w:hAnsiTheme="minorHAnsi"/>
                <w:sz w:val="20"/>
                <w:szCs w:val="20"/>
              </w:rPr>
              <w:t xml:space="preserve">Can use simple phrases and </w:t>
            </w:r>
          </w:p>
          <w:p w:rsidR="008029CB" w:rsidRPr="008029CB" w:rsidRDefault="008029CB" w:rsidP="00B55568">
            <w:pPr>
              <w:pStyle w:val="NoSpacing"/>
              <w:rPr>
                <w:rFonts w:asciiTheme="minorHAnsi" w:hAnsiTheme="minorHAnsi"/>
                <w:sz w:val="20"/>
                <w:szCs w:val="20"/>
              </w:rPr>
            </w:pPr>
            <w:r w:rsidRPr="008029CB">
              <w:rPr>
                <w:rFonts w:asciiTheme="minorHAnsi" w:hAnsiTheme="minorHAnsi"/>
                <w:sz w:val="20"/>
                <w:szCs w:val="20"/>
              </w:rPr>
              <w:t xml:space="preserve">sentences to describe where I </w:t>
            </w:r>
          </w:p>
          <w:p w:rsidR="008029CB" w:rsidRPr="008029CB" w:rsidRDefault="008029CB" w:rsidP="00B55568">
            <w:pPr>
              <w:pStyle w:val="NoSpacing"/>
              <w:rPr>
                <w:rFonts w:asciiTheme="minorHAnsi" w:hAnsiTheme="minorHAnsi"/>
                <w:sz w:val="20"/>
                <w:szCs w:val="20"/>
              </w:rPr>
            </w:pPr>
            <w:r w:rsidRPr="008029CB">
              <w:rPr>
                <w:rFonts w:asciiTheme="minorHAnsi" w:hAnsiTheme="minorHAnsi"/>
                <w:sz w:val="20"/>
                <w:szCs w:val="20"/>
              </w:rPr>
              <w:t>live and people I know</w:t>
            </w:r>
          </w:p>
        </w:tc>
        <w:tc>
          <w:tcPr>
            <w:tcW w:w="2835" w:type="dxa"/>
          </w:tcPr>
          <w:p w:rsidR="008029CB" w:rsidRPr="008029CB" w:rsidRDefault="008029CB" w:rsidP="00B55568">
            <w:pPr>
              <w:pStyle w:val="NoSpacing"/>
              <w:rPr>
                <w:rFonts w:asciiTheme="minorHAnsi" w:hAnsiTheme="minorHAnsi"/>
                <w:sz w:val="20"/>
                <w:szCs w:val="20"/>
              </w:rPr>
            </w:pPr>
            <w:r w:rsidRPr="008029CB">
              <w:rPr>
                <w:rFonts w:asciiTheme="minorHAnsi" w:hAnsiTheme="minorHAnsi"/>
                <w:sz w:val="20"/>
                <w:szCs w:val="20"/>
              </w:rPr>
              <w:t xml:space="preserve">Can write a short, simple </w:t>
            </w:r>
          </w:p>
          <w:p w:rsidR="008029CB" w:rsidRPr="008029CB" w:rsidRDefault="008029CB" w:rsidP="00B55568">
            <w:pPr>
              <w:pStyle w:val="NoSpacing"/>
              <w:rPr>
                <w:rFonts w:asciiTheme="minorHAnsi" w:hAnsiTheme="minorHAnsi"/>
                <w:sz w:val="20"/>
                <w:szCs w:val="20"/>
              </w:rPr>
            </w:pPr>
            <w:r w:rsidRPr="008029CB">
              <w:rPr>
                <w:rFonts w:asciiTheme="minorHAnsi" w:hAnsiTheme="minorHAnsi"/>
                <w:sz w:val="20"/>
                <w:szCs w:val="20"/>
              </w:rPr>
              <w:t xml:space="preserve">postcard, for example sending </w:t>
            </w:r>
          </w:p>
          <w:p w:rsidR="008029CB" w:rsidRPr="008029CB" w:rsidRDefault="008029CB" w:rsidP="00B55568">
            <w:pPr>
              <w:pStyle w:val="NoSpacing"/>
              <w:rPr>
                <w:rFonts w:asciiTheme="minorHAnsi" w:hAnsiTheme="minorHAnsi"/>
                <w:sz w:val="20"/>
                <w:szCs w:val="20"/>
              </w:rPr>
            </w:pPr>
            <w:proofErr w:type="gramStart"/>
            <w:r w:rsidRPr="008029CB">
              <w:rPr>
                <w:rFonts w:asciiTheme="minorHAnsi" w:hAnsiTheme="minorHAnsi"/>
                <w:sz w:val="20"/>
                <w:szCs w:val="20"/>
              </w:rPr>
              <w:t>holiday</w:t>
            </w:r>
            <w:proofErr w:type="gramEnd"/>
            <w:r w:rsidRPr="008029CB">
              <w:rPr>
                <w:rFonts w:asciiTheme="minorHAnsi" w:hAnsiTheme="minorHAnsi"/>
                <w:sz w:val="20"/>
                <w:szCs w:val="20"/>
              </w:rPr>
              <w:t xml:space="preserve"> greetings.</w:t>
            </w:r>
          </w:p>
          <w:p w:rsidR="008029CB" w:rsidRPr="008029CB" w:rsidRDefault="008029CB" w:rsidP="00B55568">
            <w:pPr>
              <w:pStyle w:val="NoSpacing"/>
              <w:rPr>
                <w:rFonts w:asciiTheme="minorHAnsi" w:hAnsiTheme="minorHAnsi"/>
                <w:sz w:val="20"/>
                <w:szCs w:val="20"/>
              </w:rPr>
            </w:pPr>
            <w:r w:rsidRPr="008029CB">
              <w:rPr>
                <w:rFonts w:asciiTheme="minorHAnsi" w:hAnsiTheme="minorHAnsi"/>
                <w:sz w:val="20"/>
                <w:szCs w:val="20"/>
              </w:rPr>
              <w:t xml:space="preserve">Can fill in forms with personal </w:t>
            </w:r>
          </w:p>
          <w:p w:rsidR="008029CB" w:rsidRPr="008029CB" w:rsidRDefault="008029CB" w:rsidP="00B55568">
            <w:pPr>
              <w:pStyle w:val="NoSpacing"/>
              <w:rPr>
                <w:rFonts w:asciiTheme="minorHAnsi" w:hAnsiTheme="minorHAnsi"/>
                <w:sz w:val="20"/>
                <w:szCs w:val="20"/>
              </w:rPr>
            </w:pPr>
            <w:proofErr w:type="gramStart"/>
            <w:r w:rsidRPr="008029CB">
              <w:rPr>
                <w:rFonts w:asciiTheme="minorHAnsi" w:hAnsiTheme="minorHAnsi"/>
                <w:sz w:val="20"/>
                <w:szCs w:val="20"/>
              </w:rPr>
              <w:t>details</w:t>
            </w:r>
            <w:proofErr w:type="gramEnd"/>
            <w:r w:rsidRPr="008029CB">
              <w:rPr>
                <w:rFonts w:asciiTheme="minorHAnsi" w:hAnsiTheme="minorHAnsi"/>
                <w:sz w:val="20"/>
                <w:szCs w:val="20"/>
              </w:rPr>
              <w:t>, for example entering my name, nationality and address on a hotel check in form.</w:t>
            </w:r>
          </w:p>
        </w:tc>
      </w:tr>
    </w:tbl>
    <w:p w:rsidR="00354A8B" w:rsidRPr="00AF482B" w:rsidRDefault="00354A8B" w:rsidP="00354A8B">
      <w:pPr>
        <w:ind w:right="386"/>
        <w:jc w:val="both"/>
        <w:rPr>
          <w:rFonts w:asciiTheme="minorHAnsi" w:hAnsiTheme="minorHAnsi" w:cs="Tahoma"/>
          <w:sz w:val="20"/>
          <w:szCs w:val="20"/>
        </w:rPr>
      </w:pPr>
    </w:p>
    <w:p w:rsidR="008029CB" w:rsidRDefault="008029CB" w:rsidP="00354A8B">
      <w:pPr>
        <w:ind w:right="386"/>
        <w:jc w:val="both"/>
        <w:rPr>
          <w:rFonts w:asciiTheme="minorHAnsi" w:hAnsiTheme="minorHAnsi" w:cs="Tahoma"/>
          <w:sz w:val="20"/>
          <w:szCs w:val="20"/>
        </w:rPr>
      </w:pPr>
    </w:p>
    <w:p w:rsidR="008029CB" w:rsidRDefault="008029CB" w:rsidP="00354A8B">
      <w:pPr>
        <w:ind w:right="386"/>
        <w:jc w:val="both"/>
        <w:rPr>
          <w:rFonts w:asciiTheme="minorHAnsi" w:hAnsiTheme="minorHAnsi" w:cs="Tahoma"/>
          <w:sz w:val="20"/>
          <w:szCs w:val="20"/>
        </w:rPr>
      </w:pPr>
    </w:p>
    <w:p w:rsidR="008029CB" w:rsidRDefault="008029CB" w:rsidP="00354A8B">
      <w:pPr>
        <w:ind w:right="386"/>
        <w:jc w:val="both"/>
        <w:rPr>
          <w:rFonts w:asciiTheme="minorHAnsi" w:hAnsiTheme="minorHAnsi" w:cs="Tahoma"/>
          <w:sz w:val="20"/>
          <w:szCs w:val="20"/>
        </w:rPr>
      </w:pPr>
    </w:p>
    <w:p w:rsidR="008029CB" w:rsidRDefault="008029CB" w:rsidP="00354A8B">
      <w:pPr>
        <w:ind w:right="386"/>
        <w:jc w:val="both"/>
        <w:rPr>
          <w:rFonts w:asciiTheme="minorHAnsi" w:hAnsiTheme="minorHAnsi" w:cs="Tahoma"/>
          <w:sz w:val="20"/>
          <w:szCs w:val="20"/>
        </w:rPr>
      </w:pPr>
    </w:p>
    <w:p w:rsidR="008029CB" w:rsidRDefault="008029CB" w:rsidP="00354A8B">
      <w:pPr>
        <w:ind w:right="386"/>
        <w:jc w:val="both"/>
        <w:rPr>
          <w:rFonts w:asciiTheme="minorHAnsi" w:hAnsiTheme="minorHAnsi" w:cs="Tahoma"/>
          <w:sz w:val="20"/>
          <w:szCs w:val="20"/>
        </w:rPr>
      </w:pPr>
    </w:p>
    <w:p w:rsidR="00354A8B" w:rsidRPr="00AF482B" w:rsidRDefault="00354A8B" w:rsidP="00354A8B">
      <w:pPr>
        <w:ind w:right="386"/>
        <w:jc w:val="both"/>
        <w:rPr>
          <w:rFonts w:asciiTheme="minorHAnsi" w:hAnsiTheme="minorHAnsi" w:cs="Tahoma"/>
          <w:sz w:val="20"/>
          <w:szCs w:val="20"/>
        </w:rPr>
      </w:pPr>
      <w:r w:rsidRPr="00AF482B">
        <w:rPr>
          <w:rFonts w:asciiTheme="minorHAnsi" w:hAnsiTheme="minorHAnsi" w:cs="Tahoma"/>
          <w:sz w:val="20"/>
          <w:szCs w:val="20"/>
        </w:rPr>
        <w:t>Upon finishing this course we aim for students to have reached Level A2 Threshold, which is classified as follows;</w:t>
      </w:r>
    </w:p>
    <w:p w:rsidR="00354A8B" w:rsidRPr="00AF482B" w:rsidRDefault="00354A8B" w:rsidP="00354A8B">
      <w:pPr>
        <w:ind w:right="386"/>
        <w:jc w:val="both"/>
        <w:rPr>
          <w:rFonts w:asciiTheme="minorHAnsi" w:hAnsiTheme="minorHAnsi" w:cs="Tahoma"/>
          <w:sz w:val="20"/>
          <w:szCs w:val="20"/>
        </w:rPr>
      </w:pPr>
    </w:p>
    <w:tbl>
      <w:tblPr>
        <w:tblStyle w:val="TableGrid"/>
        <w:tblW w:w="0" w:type="auto"/>
        <w:tblLook w:val="04A0"/>
      </w:tblPr>
      <w:tblGrid>
        <w:gridCol w:w="2834"/>
        <w:gridCol w:w="2835"/>
        <w:gridCol w:w="2835"/>
        <w:gridCol w:w="2835"/>
        <w:gridCol w:w="2835"/>
      </w:tblGrid>
      <w:tr w:rsidR="00B21504" w:rsidRPr="00AF482B" w:rsidTr="00C84454">
        <w:tc>
          <w:tcPr>
            <w:tcW w:w="2834" w:type="dxa"/>
          </w:tcPr>
          <w:p w:rsidR="00B21504" w:rsidRPr="00AF482B" w:rsidRDefault="00B21504" w:rsidP="00C84454">
            <w:pPr>
              <w:ind w:right="386"/>
              <w:jc w:val="center"/>
              <w:rPr>
                <w:rFonts w:asciiTheme="minorHAnsi" w:hAnsiTheme="minorHAnsi" w:cs="Tahoma"/>
                <w:b/>
                <w:sz w:val="20"/>
                <w:szCs w:val="20"/>
              </w:rPr>
            </w:pPr>
            <w:r>
              <w:rPr>
                <w:rFonts w:asciiTheme="minorHAnsi" w:hAnsiTheme="minorHAnsi" w:cs="Tahoma"/>
                <w:b/>
                <w:sz w:val="20"/>
                <w:szCs w:val="20"/>
              </w:rPr>
              <w:t>A2</w:t>
            </w:r>
            <w:r w:rsidRPr="00AF482B">
              <w:rPr>
                <w:rFonts w:asciiTheme="minorHAnsi" w:hAnsiTheme="minorHAnsi" w:cs="Tahoma"/>
                <w:b/>
                <w:sz w:val="20"/>
                <w:szCs w:val="20"/>
              </w:rPr>
              <w:t xml:space="preserve"> Listening</w:t>
            </w:r>
          </w:p>
        </w:tc>
        <w:tc>
          <w:tcPr>
            <w:tcW w:w="2835" w:type="dxa"/>
          </w:tcPr>
          <w:p w:rsidR="00B21504" w:rsidRPr="00AF482B" w:rsidRDefault="00B21504" w:rsidP="00C84454">
            <w:pPr>
              <w:ind w:right="386"/>
              <w:jc w:val="center"/>
              <w:rPr>
                <w:rFonts w:asciiTheme="minorHAnsi" w:hAnsiTheme="minorHAnsi" w:cs="Tahoma"/>
                <w:b/>
                <w:sz w:val="20"/>
                <w:szCs w:val="20"/>
              </w:rPr>
            </w:pPr>
            <w:r>
              <w:rPr>
                <w:rFonts w:asciiTheme="minorHAnsi" w:hAnsiTheme="minorHAnsi" w:cs="Tahoma"/>
                <w:b/>
                <w:sz w:val="20"/>
                <w:szCs w:val="20"/>
              </w:rPr>
              <w:t>A2</w:t>
            </w:r>
            <w:r w:rsidRPr="00AF482B">
              <w:rPr>
                <w:rFonts w:asciiTheme="minorHAnsi" w:hAnsiTheme="minorHAnsi" w:cs="Tahoma"/>
                <w:b/>
                <w:sz w:val="20"/>
                <w:szCs w:val="20"/>
              </w:rPr>
              <w:t xml:space="preserve"> Reading</w:t>
            </w:r>
          </w:p>
        </w:tc>
        <w:tc>
          <w:tcPr>
            <w:tcW w:w="2835" w:type="dxa"/>
          </w:tcPr>
          <w:p w:rsidR="00B21504" w:rsidRPr="00AF482B" w:rsidRDefault="00B21504" w:rsidP="00C84454">
            <w:pPr>
              <w:ind w:right="386"/>
              <w:jc w:val="center"/>
              <w:rPr>
                <w:rFonts w:asciiTheme="minorHAnsi" w:hAnsiTheme="minorHAnsi" w:cs="Tahoma"/>
                <w:b/>
                <w:sz w:val="20"/>
                <w:szCs w:val="20"/>
              </w:rPr>
            </w:pPr>
            <w:r>
              <w:rPr>
                <w:rFonts w:asciiTheme="minorHAnsi" w:hAnsiTheme="minorHAnsi" w:cs="Tahoma"/>
                <w:b/>
                <w:sz w:val="20"/>
                <w:szCs w:val="20"/>
              </w:rPr>
              <w:t>A2</w:t>
            </w:r>
            <w:r w:rsidRPr="00AF482B">
              <w:rPr>
                <w:rFonts w:asciiTheme="minorHAnsi" w:hAnsiTheme="minorHAnsi" w:cs="Tahoma"/>
                <w:b/>
                <w:sz w:val="20"/>
                <w:szCs w:val="20"/>
              </w:rPr>
              <w:t xml:space="preserve"> Spoken Interaction</w:t>
            </w:r>
          </w:p>
        </w:tc>
        <w:tc>
          <w:tcPr>
            <w:tcW w:w="2835" w:type="dxa"/>
          </w:tcPr>
          <w:p w:rsidR="00B21504" w:rsidRPr="00AF482B" w:rsidRDefault="00B21504" w:rsidP="00C84454">
            <w:pPr>
              <w:ind w:right="386"/>
              <w:jc w:val="center"/>
              <w:rPr>
                <w:rFonts w:asciiTheme="minorHAnsi" w:hAnsiTheme="minorHAnsi" w:cs="Tahoma"/>
                <w:b/>
                <w:sz w:val="20"/>
                <w:szCs w:val="20"/>
              </w:rPr>
            </w:pPr>
            <w:r>
              <w:rPr>
                <w:rFonts w:asciiTheme="minorHAnsi" w:hAnsiTheme="minorHAnsi" w:cs="Tahoma"/>
                <w:b/>
                <w:sz w:val="20"/>
                <w:szCs w:val="20"/>
              </w:rPr>
              <w:t>A2</w:t>
            </w:r>
            <w:r w:rsidRPr="00AF482B">
              <w:rPr>
                <w:rFonts w:asciiTheme="minorHAnsi" w:hAnsiTheme="minorHAnsi" w:cs="Tahoma"/>
                <w:b/>
                <w:sz w:val="20"/>
                <w:szCs w:val="20"/>
              </w:rPr>
              <w:t xml:space="preserve"> Spoken Production</w:t>
            </w:r>
          </w:p>
        </w:tc>
        <w:tc>
          <w:tcPr>
            <w:tcW w:w="2835" w:type="dxa"/>
          </w:tcPr>
          <w:p w:rsidR="00B21504" w:rsidRPr="00AF482B" w:rsidRDefault="00B21504" w:rsidP="00C84454">
            <w:pPr>
              <w:ind w:right="386"/>
              <w:jc w:val="center"/>
              <w:rPr>
                <w:rFonts w:asciiTheme="minorHAnsi" w:hAnsiTheme="minorHAnsi" w:cs="Tahoma"/>
                <w:b/>
                <w:sz w:val="20"/>
                <w:szCs w:val="20"/>
              </w:rPr>
            </w:pPr>
            <w:r>
              <w:rPr>
                <w:rFonts w:asciiTheme="minorHAnsi" w:hAnsiTheme="minorHAnsi" w:cs="Tahoma"/>
                <w:b/>
                <w:sz w:val="20"/>
                <w:szCs w:val="20"/>
              </w:rPr>
              <w:t>A</w:t>
            </w:r>
            <w:r w:rsidRPr="00AF482B">
              <w:rPr>
                <w:rFonts w:asciiTheme="minorHAnsi" w:hAnsiTheme="minorHAnsi" w:cs="Tahoma"/>
                <w:b/>
                <w:sz w:val="20"/>
                <w:szCs w:val="20"/>
              </w:rPr>
              <w:t xml:space="preserve"> Writing</w:t>
            </w:r>
          </w:p>
        </w:tc>
      </w:tr>
      <w:tr w:rsidR="00B21504" w:rsidRPr="00AF482B" w:rsidTr="00C84454">
        <w:tc>
          <w:tcPr>
            <w:tcW w:w="2834" w:type="dxa"/>
          </w:tcPr>
          <w:p w:rsidR="00C84454" w:rsidRPr="00C84454" w:rsidRDefault="00C84454" w:rsidP="00C84454">
            <w:pPr>
              <w:pStyle w:val="NoSpacing"/>
              <w:rPr>
                <w:rFonts w:asciiTheme="minorHAnsi" w:hAnsiTheme="minorHAnsi"/>
                <w:sz w:val="20"/>
                <w:szCs w:val="20"/>
              </w:rPr>
            </w:pPr>
            <w:r>
              <w:rPr>
                <w:rFonts w:asciiTheme="minorHAnsi" w:hAnsiTheme="minorHAnsi"/>
                <w:sz w:val="20"/>
                <w:szCs w:val="20"/>
              </w:rPr>
              <w:t>C</w:t>
            </w:r>
            <w:r w:rsidRPr="00C84454">
              <w:rPr>
                <w:rFonts w:asciiTheme="minorHAnsi" w:hAnsiTheme="minorHAnsi"/>
                <w:sz w:val="20"/>
                <w:szCs w:val="20"/>
              </w:rPr>
              <w:t xml:space="preserve">an understand phrases and the highest frequency </w:t>
            </w:r>
          </w:p>
          <w:p w:rsidR="00C84454" w:rsidRPr="00C84454" w:rsidRDefault="00C84454" w:rsidP="00C84454">
            <w:pPr>
              <w:pStyle w:val="NoSpacing"/>
              <w:rPr>
                <w:rFonts w:asciiTheme="minorHAnsi" w:hAnsiTheme="minorHAnsi"/>
                <w:sz w:val="20"/>
                <w:szCs w:val="20"/>
              </w:rPr>
            </w:pPr>
            <w:r w:rsidRPr="00C84454">
              <w:rPr>
                <w:rFonts w:asciiTheme="minorHAnsi" w:hAnsiTheme="minorHAnsi"/>
                <w:sz w:val="20"/>
                <w:szCs w:val="20"/>
              </w:rPr>
              <w:t xml:space="preserve">vocabulary related to areas of most immediate personal relevance (e.g. very basic personal and family </w:t>
            </w:r>
          </w:p>
          <w:p w:rsidR="00C84454" w:rsidRPr="00C84454" w:rsidRDefault="00C84454" w:rsidP="00C84454">
            <w:pPr>
              <w:pStyle w:val="NoSpacing"/>
              <w:rPr>
                <w:rFonts w:asciiTheme="minorHAnsi" w:hAnsiTheme="minorHAnsi"/>
                <w:sz w:val="20"/>
                <w:szCs w:val="20"/>
              </w:rPr>
            </w:pPr>
            <w:r w:rsidRPr="00C84454">
              <w:rPr>
                <w:rFonts w:asciiTheme="minorHAnsi" w:hAnsiTheme="minorHAnsi"/>
                <w:sz w:val="20"/>
                <w:szCs w:val="20"/>
              </w:rPr>
              <w:t xml:space="preserve">information, shopping, local </w:t>
            </w:r>
          </w:p>
          <w:p w:rsidR="00C84454" w:rsidRPr="00C84454" w:rsidRDefault="00C84454" w:rsidP="00C84454">
            <w:pPr>
              <w:pStyle w:val="NoSpacing"/>
              <w:rPr>
                <w:rFonts w:asciiTheme="minorHAnsi" w:hAnsiTheme="minorHAnsi"/>
                <w:sz w:val="20"/>
                <w:szCs w:val="20"/>
              </w:rPr>
            </w:pPr>
            <w:proofErr w:type="gramStart"/>
            <w:r w:rsidRPr="00C84454">
              <w:rPr>
                <w:rFonts w:asciiTheme="minorHAnsi" w:hAnsiTheme="minorHAnsi"/>
                <w:sz w:val="20"/>
                <w:szCs w:val="20"/>
              </w:rPr>
              <w:t>area</w:t>
            </w:r>
            <w:proofErr w:type="gramEnd"/>
            <w:r w:rsidRPr="00C84454">
              <w:rPr>
                <w:rFonts w:asciiTheme="minorHAnsi" w:hAnsiTheme="minorHAnsi"/>
                <w:sz w:val="20"/>
                <w:szCs w:val="20"/>
              </w:rPr>
              <w:t>, employment).</w:t>
            </w:r>
          </w:p>
          <w:p w:rsidR="00C84454" w:rsidRPr="00C84454" w:rsidRDefault="00C84454" w:rsidP="00C84454">
            <w:pPr>
              <w:pStyle w:val="NoSpacing"/>
              <w:rPr>
                <w:rFonts w:asciiTheme="minorHAnsi" w:hAnsiTheme="minorHAnsi"/>
                <w:sz w:val="20"/>
                <w:szCs w:val="20"/>
              </w:rPr>
            </w:pPr>
            <w:r w:rsidRPr="00C84454">
              <w:rPr>
                <w:rFonts w:asciiTheme="minorHAnsi" w:hAnsiTheme="minorHAnsi"/>
                <w:sz w:val="20"/>
                <w:szCs w:val="20"/>
              </w:rPr>
              <w:t xml:space="preserve"> </w:t>
            </w:r>
            <w:r>
              <w:rPr>
                <w:rFonts w:asciiTheme="minorHAnsi" w:hAnsiTheme="minorHAnsi"/>
                <w:sz w:val="20"/>
                <w:szCs w:val="20"/>
              </w:rPr>
              <w:t>C</w:t>
            </w:r>
            <w:r w:rsidRPr="00C84454">
              <w:rPr>
                <w:rFonts w:asciiTheme="minorHAnsi" w:hAnsiTheme="minorHAnsi"/>
                <w:sz w:val="20"/>
                <w:szCs w:val="20"/>
              </w:rPr>
              <w:t xml:space="preserve">an catch the main point in </w:t>
            </w:r>
          </w:p>
          <w:p w:rsidR="00C84454" w:rsidRPr="00C84454" w:rsidRDefault="00C84454" w:rsidP="00C84454">
            <w:pPr>
              <w:pStyle w:val="NoSpacing"/>
              <w:rPr>
                <w:rFonts w:asciiTheme="minorHAnsi" w:hAnsiTheme="minorHAnsi"/>
                <w:sz w:val="20"/>
                <w:szCs w:val="20"/>
              </w:rPr>
            </w:pPr>
            <w:r w:rsidRPr="00C84454">
              <w:rPr>
                <w:rFonts w:asciiTheme="minorHAnsi" w:hAnsiTheme="minorHAnsi"/>
                <w:sz w:val="20"/>
                <w:szCs w:val="20"/>
              </w:rPr>
              <w:t xml:space="preserve">short, clear, simple messages </w:t>
            </w:r>
          </w:p>
          <w:p w:rsidR="00B21504" w:rsidRPr="00AF482B" w:rsidRDefault="00C84454" w:rsidP="00C84454">
            <w:pPr>
              <w:pStyle w:val="NoSpacing"/>
              <w:rPr>
                <w:rFonts w:asciiTheme="minorHAnsi" w:hAnsiTheme="minorHAnsi"/>
                <w:sz w:val="20"/>
                <w:szCs w:val="20"/>
              </w:rPr>
            </w:pPr>
            <w:proofErr w:type="gramStart"/>
            <w:r w:rsidRPr="00C84454">
              <w:rPr>
                <w:rFonts w:asciiTheme="minorHAnsi" w:hAnsiTheme="minorHAnsi"/>
                <w:sz w:val="20"/>
                <w:szCs w:val="20"/>
              </w:rPr>
              <w:t>and</w:t>
            </w:r>
            <w:proofErr w:type="gramEnd"/>
            <w:r w:rsidRPr="00C84454">
              <w:rPr>
                <w:rFonts w:asciiTheme="minorHAnsi" w:hAnsiTheme="minorHAnsi"/>
                <w:sz w:val="20"/>
                <w:szCs w:val="20"/>
              </w:rPr>
              <w:t xml:space="preserve"> announcements.</w:t>
            </w:r>
          </w:p>
        </w:tc>
        <w:tc>
          <w:tcPr>
            <w:tcW w:w="2835" w:type="dxa"/>
          </w:tcPr>
          <w:p w:rsidR="00C84454" w:rsidRPr="00C84454" w:rsidRDefault="00C84454" w:rsidP="00C84454">
            <w:pPr>
              <w:pStyle w:val="NoSpacing"/>
              <w:rPr>
                <w:rFonts w:asciiTheme="minorHAnsi" w:hAnsiTheme="minorHAnsi"/>
                <w:sz w:val="20"/>
                <w:szCs w:val="20"/>
              </w:rPr>
            </w:pPr>
            <w:r>
              <w:rPr>
                <w:rFonts w:asciiTheme="minorHAnsi" w:hAnsiTheme="minorHAnsi"/>
                <w:sz w:val="20"/>
                <w:szCs w:val="20"/>
              </w:rPr>
              <w:t>C</w:t>
            </w:r>
            <w:r w:rsidRPr="00C84454">
              <w:rPr>
                <w:rFonts w:asciiTheme="minorHAnsi" w:hAnsiTheme="minorHAnsi"/>
                <w:sz w:val="20"/>
                <w:szCs w:val="20"/>
              </w:rPr>
              <w:t>an read very short, simple texts.</w:t>
            </w:r>
          </w:p>
          <w:p w:rsidR="00C84454" w:rsidRPr="00C84454" w:rsidRDefault="00C84454" w:rsidP="00C84454">
            <w:pPr>
              <w:pStyle w:val="NoSpacing"/>
              <w:rPr>
                <w:rFonts w:asciiTheme="minorHAnsi" w:hAnsiTheme="minorHAnsi"/>
                <w:sz w:val="20"/>
                <w:szCs w:val="20"/>
              </w:rPr>
            </w:pPr>
            <w:r>
              <w:rPr>
                <w:rFonts w:asciiTheme="minorHAnsi" w:hAnsiTheme="minorHAnsi"/>
                <w:sz w:val="20"/>
                <w:szCs w:val="20"/>
              </w:rPr>
              <w:t xml:space="preserve"> C</w:t>
            </w:r>
            <w:r w:rsidRPr="00C84454">
              <w:rPr>
                <w:rFonts w:asciiTheme="minorHAnsi" w:hAnsiTheme="minorHAnsi"/>
                <w:sz w:val="20"/>
                <w:szCs w:val="20"/>
              </w:rPr>
              <w:t xml:space="preserve">an find specific, predictable </w:t>
            </w:r>
          </w:p>
          <w:p w:rsidR="00C84454" w:rsidRPr="00C84454" w:rsidRDefault="00C84454" w:rsidP="00C84454">
            <w:pPr>
              <w:pStyle w:val="NoSpacing"/>
              <w:rPr>
                <w:rFonts w:asciiTheme="minorHAnsi" w:hAnsiTheme="minorHAnsi"/>
                <w:sz w:val="20"/>
                <w:szCs w:val="20"/>
              </w:rPr>
            </w:pPr>
            <w:r w:rsidRPr="00C84454">
              <w:rPr>
                <w:rFonts w:asciiTheme="minorHAnsi" w:hAnsiTheme="minorHAnsi"/>
                <w:sz w:val="20"/>
                <w:szCs w:val="20"/>
              </w:rPr>
              <w:t xml:space="preserve">information in simple everyday material such as advertisements, prospectuses, </w:t>
            </w:r>
          </w:p>
          <w:p w:rsidR="00C84454" w:rsidRPr="00C84454" w:rsidRDefault="00C84454" w:rsidP="00C84454">
            <w:pPr>
              <w:pStyle w:val="NoSpacing"/>
              <w:rPr>
                <w:rFonts w:asciiTheme="minorHAnsi" w:hAnsiTheme="minorHAnsi"/>
                <w:sz w:val="20"/>
                <w:szCs w:val="20"/>
              </w:rPr>
            </w:pPr>
            <w:r w:rsidRPr="00C84454">
              <w:rPr>
                <w:rFonts w:asciiTheme="minorHAnsi" w:hAnsiTheme="minorHAnsi"/>
                <w:sz w:val="20"/>
                <w:szCs w:val="20"/>
              </w:rPr>
              <w:t xml:space="preserve">menus and timetables and I </w:t>
            </w:r>
          </w:p>
          <w:p w:rsidR="00C84454" w:rsidRPr="00C84454" w:rsidRDefault="00C84454" w:rsidP="00C84454">
            <w:pPr>
              <w:pStyle w:val="NoSpacing"/>
              <w:rPr>
                <w:rFonts w:asciiTheme="minorHAnsi" w:hAnsiTheme="minorHAnsi"/>
                <w:sz w:val="20"/>
                <w:szCs w:val="20"/>
              </w:rPr>
            </w:pPr>
            <w:r w:rsidRPr="00C84454">
              <w:rPr>
                <w:rFonts w:asciiTheme="minorHAnsi" w:hAnsiTheme="minorHAnsi"/>
                <w:sz w:val="20"/>
                <w:szCs w:val="20"/>
              </w:rPr>
              <w:t xml:space="preserve">can understand short simple </w:t>
            </w:r>
          </w:p>
          <w:p w:rsidR="00B21504" w:rsidRPr="00AF482B" w:rsidRDefault="00C84454" w:rsidP="00C84454">
            <w:pPr>
              <w:pStyle w:val="NoSpacing"/>
              <w:rPr>
                <w:sz w:val="20"/>
                <w:szCs w:val="20"/>
              </w:rPr>
            </w:pPr>
            <w:proofErr w:type="gramStart"/>
            <w:r w:rsidRPr="00C84454">
              <w:rPr>
                <w:rFonts w:asciiTheme="minorHAnsi" w:hAnsiTheme="minorHAnsi"/>
                <w:sz w:val="20"/>
                <w:szCs w:val="20"/>
              </w:rPr>
              <w:t>personal</w:t>
            </w:r>
            <w:proofErr w:type="gramEnd"/>
            <w:r w:rsidRPr="00C84454">
              <w:rPr>
                <w:rFonts w:asciiTheme="minorHAnsi" w:hAnsiTheme="minorHAnsi"/>
                <w:sz w:val="20"/>
                <w:szCs w:val="20"/>
              </w:rPr>
              <w:t xml:space="preserve"> letters.</w:t>
            </w:r>
          </w:p>
        </w:tc>
        <w:tc>
          <w:tcPr>
            <w:tcW w:w="2835" w:type="dxa"/>
          </w:tcPr>
          <w:p w:rsidR="00C84454" w:rsidRPr="00C84454" w:rsidRDefault="00C84454" w:rsidP="00C84454">
            <w:pPr>
              <w:pStyle w:val="NoSpacing"/>
              <w:rPr>
                <w:rFonts w:asciiTheme="minorHAnsi" w:hAnsiTheme="minorHAnsi"/>
                <w:sz w:val="20"/>
                <w:szCs w:val="20"/>
              </w:rPr>
            </w:pPr>
            <w:r>
              <w:rPr>
                <w:rFonts w:asciiTheme="minorHAnsi" w:hAnsiTheme="minorHAnsi"/>
                <w:sz w:val="20"/>
                <w:szCs w:val="20"/>
              </w:rPr>
              <w:t>C</w:t>
            </w:r>
            <w:r w:rsidRPr="00C84454">
              <w:rPr>
                <w:rFonts w:asciiTheme="minorHAnsi" w:hAnsiTheme="minorHAnsi"/>
                <w:sz w:val="20"/>
                <w:szCs w:val="20"/>
              </w:rPr>
              <w:t xml:space="preserve">an communicate in simple </w:t>
            </w:r>
          </w:p>
          <w:p w:rsidR="00C84454" w:rsidRPr="00C84454" w:rsidRDefault="00C84454" w:rsidP="00C84454">
            <w:pPr>
              <w:pStyle w:val="NoSpacing"/>
              <w:rPr>
                <w:rFonts w:asciiTheme="minorHAnsi" w:hAnsiTheme="minorHAnsi"/>
                <w:sz w:val="20"/>
                <w:szCs w:val="20"/>
              </w:rPr>
            </w:pPr>
            <w:r w:rsidRPr="00C84454">
              <w:rPr>
                <w:rFonts w:asciiTheme="minorHAnsi" w:hAnsiTheme="minorHAnsi"/>
                <w:sz w:val="20"/>
                <w:szCs w:val="20"/>
              </w:rPr>
              <w:t xml:space="preserve">and routine tasks requiring a </w:t>
            </w:r>
          </w:p>
          <w:p w:rsidR="00C84454" w:rsidRPr="00C84454" w:rsidRDefault="00C84454" w:rsidP="00C84454">
            <w:pPr>
              <w:pStyle w:val="NoSpacing"/>
              <w:rPr>
                <w:rFonts w:asciiTheme="minorHAnsi" w:hAnsiTheme="minorHAnsi"/>
                <w:sz w:val="20"/>
                <w:szCs w:val="20"/>
              </w:rPr>
            </w:pPr>
            <w:r w:rsidRPr="00C84454">
              <w:rPr>
                <w:rFonts w:asciiTheme="minorHAnsi" w:hAnsiTheme="minorHAnsi"/>
                <w:sz w:val="20"/>
                <w:szCs w:val="20"/>
              </w:rPr>
              <w:t xml:space="preserve">simple and direct exchange of </w:t>
            </w:r>
          </w:p>
          <w:p w:rsidR="00C84454" w:rsidRPr="00C84454" w:rsidRDefault="00C84454" w:rsidP="00C84454">
            <w:pPr>
              <w:pStyle w:val="NoSpacing"/>
              <w:rPr>
                <w:rFonts w:asciiTheme="minorHAnsi" w:hAnsiTheme="minorHAnsi"/>
                <w:sz w:val="20"/>
                <w:szCs w:val="20"/>
              </w:rPr>
            </w:pPr>
            <w:r w:rsidRPr="00C84454">
              <w:rPr>
                <w:rFonts w:asciiTheme="minorHAnsi" w:hAnsiTheme="minorHAnsi"/>
                <w:sz w:val="20"/>
                <w:szCs w:val="20"/>
              </w:rPr>
              <w:t xml:space="preserve">information on familiar topics </w:t>
            </w:r>
          </w:p>
          <w:p w:rsidR="00C84454" w:rsidRPr="00C84454" w:rsidRDefault="00C84454" w:rsidP="00C84454">
            <w:pPr>
              <w:pStyle w:val="NoSpacing"/>
              <w:rPr>
                <w:rFonts w:asciiTheme="minorHAnsi" w:hAnsiTheme="minorHAnsi"/>
                <w:sz w:val="20"/>
                <w:szCs w:val="20"/>
              </w:rPr>
            </w:pPr>
            <w:proofErr w:type="gramStart"/>
            <w:r w:rsidRPr="00C84454">
              <w:rPr>
                <w:rFonts w:asciiTheme="minorHAnsi" w:hAnsiTheme="minorHAnsi"/>
                <w:sz w:val="20"/>
                <w:szCs w:val="20"/>
              </w:rPr>
              <w:t>and</w:t>
            </w:r>
            <w:proofErr w:type="gramEnd"/>
            <w:r w:rsidRPr="00C84454">
              <w:rPr>
                <w:rFonts w:asciiTheme="minorHAnsi" w:hAnsiTheme="minorHAnsi"/>
                <w:sz w:val="20"/>
                <w:szCs w:val="20"/>
              </w:rPr>
              <w:t xml:space="preserve"> activities.</w:t>
            </w:r>
          </w:p>
          <w:p w:rsidR="00C84454" w:rsidRPr="00C84454" w:rsidRDefault="00C84454" w:rsidP="00C84454">
            <w:pPr>
              <w:pStyle w:val="NoSpacing"/>
              <w:rPr>
                <w:rFonts w:asciiTheme="minorHAnsi" w:hAnsiTheme="minorHAnsi"/>
                <w:sz w:val="20"/>
                <w:szCs w:val="20"/>
              </w:rPr>
            </w:pPr>
            <w:r>
              <w:rPr>
                <w:rFonts w:asciiTheme="minorHAnsi" w:hAnsiTheme="minorHAnsi"/>
                <w:sz w:val="20"/>
                <w:szCs w:val="20"/>
              </w:rPr>
              <w:t>C</w:t>
            </w:r>
            <w:r w:rsidRPr="00C84454">
              <w:rPr>
                <w:rFonts w:asciiTheme="minorHAnsi" w:hAnsiTheme="minorHAnsi"/>
                <w:sz w:val="20"/>
                <w:szCs w:val="20"/>
              </w:rPr>
              <w:t xml:space="preserve">an handle very short social </w:t>
            </w:r>
          </w:p>
          <w:p w:rsidR="00C84454" w:rsidRPr="00C84454" w:rsidRDefault="00C84454" w:rsidP="00C84454">
            <w:pPr>
              <w:pStyle w:val="NoSpacing"/>
              <w:rPr>
                <w:rFonts w:asciiTheme="minorHAnsi" w:hAnsiTheme="minorHAnsi"/>
                <w:sz w:val="20"/>
                <w:szCs w:val="20"/>
              </w:rPr>
            </w:pPr>
            <w:r w:rsidRPr="00C84454">
              <w:rPr>
                <w:rFonts w:asciiTheme="minorHAnsi" w:hAnsiTheme="minorHAnsi"/>
                <w:sz w:val="20"/>
                <w:szCs w:val="20"/>
              </w:rPr>
              <w:t xml:space="preserve">exchanges, even though I can’t </w:t>
            </w:r>
          </w:p>
          <w:p w:rsidR="00C84454" w:rsidRPr="00C84454" w:rsidRDefault="00C84454" w:rsidP="00C84454">
            <w:pPr>
              <w:pStyle w:val="NoSpacing"/>
              <w:rPr>
                <w:rFonts w:asciiTheme="minorHAnsi" w:hAnsiTheme="minorHAnsi"/>
                <w:sz w:val="20"/>
                <w:szCs w:val="20"/>
              </w:rPr>
            </w:pPr>
            <w:r w:rsidRPr="00C84454">
              <w:rPr>
                <w:rFonts w:asciiTheme="minorHAnsi" w:hAnsiTheme="minorHAnsi"/>
                <w:sz w:val="20"/>
                <w:szCs w:val="20"/>
              </w:rPr>
              <w:t xml:space="preserve">usually understand enough to </w:t>
            </w:r>
          </w:p>
          <w:p w:rsidR="00B21504" w:rsidRPr="00AF482B" w:rsidRDefault="00C84454" w:rsidP="00C84454">
            <w:pPr>
              <w:pStyle w:val="NoSpacing"/>
              <w:rPr>
                <w:rFonts w:asciiTheme="minorHAnsi" w:hAnsiTheme="minorHAnsi"/>
                <w:sz w:val="20"/>
                <w:szCs w:val="20"/>
              </w:rPr>
            </w:pPr>
            <w:r w:rsidRPr="00C84454">
              <w:rPr>
                <w:rFonts w:asciiTheme="minorHAnsi" w:hAnsiTheme="minorHAnsi"/>
                <w:sz w:val="20"/>
                <w:szCs w:val="20"/>
              </w:rPr>
              <w:t>keep the c</w:t>
            </w:r>
          </w:p>
        </w:tc>
        <w:tc>
          <w:tcPr>
            <w:tcW w:w="2835" w:type="dxa"/>
          </w:tcPr>
          <w:p w:rsidR="00C84454" w:rsidRPr="00C84454" w:rsidRDefault="00C84454" w:rsidP="00C84454">
            <w:pPr>
              <w:pStyle w:val="NoSpacing"/>
              <w:rPr>
                <w:rFonts w:asciiTheme="minorHAnsi" w:hAnsiTheme="minorHAnsi"/>
                <w:sz w:val="20"/>
                <w:szCs w:val="20"/>
              </w:rPr>
            </w:pPr>
            <w:r>
              <w:rPr>
                <w:rFonts w:asciiTheme="minorHAnsi" w:hAnsiTheme="minorHAnsi"/>
                <w:sz w:val="20"/>
                <w:szCs w:val="20"/>
              </w:rPr>
              <w:t>C</w:t>
            </w:r>
            <w:r w:rsidRPr="00C84454">
              <w:rPr>
                <w:rFonts w:asciiTheme="minorHAnsi" w:hAnsiTheme="minorHAnsi"/>
                <w:sz w:val="20"/>
                <w:szCs w:val="20"/>
              </w:rPr>
              <w:t xml:space="preserve">an use a series of phrases and </w:t>
            </w:r>
          </w:p>
          <w:p w:rsidR="00C84454" w:rsidRPr="00C84454" w:rsidRDefault="00C84454" w:rsidP="00C84454">
            <w:pPr>
              <w:pStyle w:val="NoSpacing"/>
              <w:rPr>
                <w:rFonts w:asciiTheme="minorHAnsi" w:hAnsiTheme="minorHAnsi"/>
                <w:sz w:val="20"/>
                <w:szCs w:val="20"/>
              </w:rPr>
            </w:pPr>
            <w:r w:rsidRPr="00C84454">
              <w:rPr>
                <w:rFonts w:asciiTheme="minorHAnsi" w:hAnsiTheme="minorHAnsi"/>
                <w:sz w:val="20"/>
                <w:szCs w:val="20"/>
              </w:rPr>
              <w:t xml:space="preserve">sentences to describe in simple </w:t>
            </w:r>
          </w:p>
          <w:p w:rsidR="00C84454" w:rsidRPr="00C84454" w:rsidRDefault="00C84454" w:rsidP="00C84454">
            <w:pPr>
              <w:pStyle w:val="NoSpacing"/>
              <w:rPr>
                <w:rFonts w:asciiTheme="minorHAnsi" w:hAnsiTheme="minorHAnsi"/>
                <w:sz w:val="20"/>
                <w:szCs w:val="20"/>
              </w:rPr>
            </w:pPr>
            <w:r w:rsidRPr="00C84454">
              <w:rPr>
                <w:rFonts w:asciiTheme="minorHAnsi" w:hAnsiTheme="minorHAnsi"/>
                <w:sz w:val="20"/>
                <w:szCs w:val="20"/>
              </w:rPr>
              <w:t xml:space="preserve">terms my family and other </w:t>
            </w:r>
          </w:p>
          <w:p w:rsidR="00C84454" w:rsidRPr="00C84454" w:rsidRDefault="00C84454" w:rsidP="00C84454">
            <w:pPr>
              <w:pStyle w:val="NoSpacing"/>
              <w:rPr>
                <w:rFonts w:asciiTheme="minorHAnsi" w:hAnsiTheme="minorHAnsi"/>
                <w:sz w:val="20"/>
                <w:szCs w:val="20"/>
              </w:rPr>
            </w:pPr>
            <w:r w:rsidRPr="00C84454">
              <w:rPr>
                <w:rFonts w:asciiTheme="minorHAnsi" w:hAnsiTheme="minorHAnsi"/>
                <w:sz w:val="20"/>
                <w:szCs w:val="20"/>
              </w:rPr>
              <w:t xml:space="preserve">people, living conditions, my </w:t>
            </w:r>
          </w:p>
          <w:p w:rsidR="00C84454" w:rsidRPr="00C84454" w:rsidRDefault="00C84454" w:rsidP="00C84454">
            <w:pPr>
              <w:pStyle w:val="NoSpacing"/>
              <w:rPr>
                <w:rFonts w:asciiTheme="minorHAnsi" w:hAnsiTheme="minorHAnsi"/>
                <w:sz w:val="20"/>
                <w:szCs w:val="20"/>
              </w:rPr>
            </w:pPr>
            <w:r w:rsidRPr="00C84454">
              <w:rPr>
                <w:rFonts w:asciiTheme="minorHAnsi" w:hAnsiTheme="minorHAnsi"/>
                <w:sz w:val="20"/>
                <w:szCs w:val="20"/>
              </w:rPr>
              <w:t xml:space="preserve">educational background and my </w:t>
            </w:r>
          </w:p>
          <w:p w:rsidR="00B21504" w:rsidRPr="00AF482B" w:rsidRDefault="00C84454" w:rsidP="00C84454">
            <w:pPr>
              <w:pStyle w:val="NoSpacing"/>
              <w:rPr>
                <w:sz w:val="20"/>
                <w:szCs w:val="20"/>
              </w:rPr>
            </w:pPr>
            <w:proofErr w:type="gramStart"/>
            <w:r w:rsidRPr="00C84454">
              <w:rPr>
                <w:rFonts w:asciiTheme="minorHAnsi" w:hAnsiTheme="minorHAnsi"/>
                <w:sz w:val="20"/>
                <w:szCs w:val="20"/>
              </w:rPr>
              <w:t>present</w:t>
            </w:r>
            <w:proofErr w:type="gramEnd"/>
            <w:r w:rsidRPr="00C84454">
              <w:rPr>
                <w:rFonts w:asciiTheme="minorHAnsi" w:hAnsiTheme="minorHAnsi"/>
                <w:sz w:val="20"/>
                <w:szCs w:val="20"/>
              </w:rPr>
              <w:t xml:space="preserve"> or most recent job.</w:t>
            </w:r>
          </w:p>
        </w:tc>
        <w:tc>
          <w:tcPr>
            <w:tcW w:w="2835" w:type="dxa"/>
          </w:tcPr>
          <w:p w:rsidR="00C84454" w:rsidRPr="00C84454" w:rsidRDefault="00C84454" w:rsidP="00C84454">
            <w:pPr>
              <w:pStyle w:val="NoSpacing"/>
              <w:rPr>
                <w:rFonts w:asciiTheme="minorHAnsi" w:hAnsiTheme="minorHAnsi"/>
                <w:sz w:val="20"/>
                <w:szCs w:val="20"/>
              </w:rPr>
            </w:pPr>
            <w:r>
              <w:rPr>
                <w:rFonts w:asciiTheme="minorHAnsi" w:hAnsiTheme="minorHAnsi"/>
                <w:sz w:val="20"/>
                <w:szCs w:val="20"/>
              </w:rPr>
              <w:t>C</w:t>
            </w:r>
            <w:r w:rsidRPr="00C84454">
              <w:rPr>
                <w:rFonts w:asciiTheme="minorHAnsi" w:hAnsiTheme="minorHAnsi"/>
                <w:sz w:val="20"/>
                <w:szCs w:val="20"/>
              </w:rPr>
              <w:t xml:space="preserve">an write short, simple notes </w:t>
            </w:r>
          </w:p>
          <w:p w:rsidR="00C84454" w:rsidRPr="00C84454" w:rsidRDefault="00C84454" w:rsidP="00C84454">
            <w:pPr>
              <w:pStyle w:val="NoSpacing"/>
              <w:rPr>
                <w:rFonts w:asciiTheme="minorHAnsi" w:hAnsiTheme="minorHAnsi"/>
                <w:sz w:val="20"/>
                <w:szCs w:val="20"/>
              </w:rPr>
            </w:pPr>
            <w:r w:rsidRPr="00C84454">
              <w:rPr>
                <w:rFonts w:asciiTheme="minorHAnsi" w:hAnsiTheme="minorHAnsi"/>
                <w:sz w:val="20"/>
                <w:szCs w:val="20"/>
              </w:rPr>
              <w:t xml:space="preserve">and messages relating to </w:t>
            </w:r>
          </w:p>
          <w:p w:rsidR="00C84454" w:rsidRPr="00C84454" w:rsidRDefault="00C84454" w:rsidP="00C84454">
            <w:pPr>
              <w:pStyle w:val="NoSpacing"/>
              <w:rPr>
                <w:rFonts w:asciiTheme="minorHAnsi" w:hAnsiTheme="minorHAnsi"/>
                <w:sz w:val="20"/>
                <w:szCs w:val="20"/>
              </w:rPr>
            </w:pPr>
            <w:r w:rsidRPr="00C84454">
              <w:rPr>
                <w:rFonts w:asciiTheme="minorHAnsi" w:hAnsiTheme="minorHAnsi"/>
                <w:sz w:val="20"/>
                <w:szCs w:val="20"/>
              </w:rPr>
              <w:t xml:space="preserve">matters in areas of immediate </w:t>
            </w:r>
          </w:p>
          <w:p w:rsidR="00C84454" w:rsidRPr="00C84454" w:rsidRDefault="00C84454" w:rsidP="00C84454">
            <w:pPr>
              <w:pStyle w:val="NoSpacing"/>
              <w:rPr>
                <w:rFonts w:asciiTheme="minorHAnsi" w:hAnsiTheme="minorHAnsi"/>
                <w:sz w:val="20"/>
                <w:szCs w:val="20"/>
              </w:rPr>
            </w:pPr>
            <w:proofErr w:type="gramStart"/>
            <w:r w:rsidRPr="00C84454">
              <w:rPr>
                <w:rFonts w:asciiTheme="minorHAnsi" w:hAnsiTheme="minorHAnsi"/>
                <w:sz w:val="20"/>
                <w:szCs w:val="20"/>
              </w:rPr>
              <w:t>needs</w:t>
            </w:r>
            <w:proofErr w:type="gramEnd"/>
            <w:r w:rsidRPr="00C84454">
              <w:rPr>
                <w:rFonts w:asciiTheme="minorHAnsi" w:hAnsiTheme="minorHAnsi"/>
                <w:sz w:val="20"/>
                <w:szCs w:val="20"/>
              </w:rPr>
              <w:t>.</w:t>
            </w:r>
          </w:p>
          <w:p w:rsidR="00C84454" w:rsidRPr="00C84454" w:rsidRDefault="00C84454" w:rsidP="00C84454">
            <w:pPr>
              <w:pStyle w:val="NoSpacing"/>
              <w:rPr>
                <w:rFonts w:asciiTheme="minorHAnsi" w:hAnsiTheme="minorHAnsi"/>
                <w:sz w:val="20"/>
                <w:szCs w:val="20"/>
              </w:rPr>
            </w:pPr>
            <w:r>
              <w:rPr>
                <w:rFonts w:asciiTheme="minorHAnsi" w:hAnsiTheme="minorHAnsi"/>
                <w:sz w:val="20"/>
                <w:szCs w:val="20"/>
              </w:rPr>
              <w:t xml:space="preserve"> C</w:t>
            </w:r>
            <w:r w:rsidRPr="00C84454">
              <w:rPr>
                <w:rFonts w:asciiTheme="minorHAnsi" w:hAnsiTheme="minorHAnsi"/>
                <w:sz w:val="20"/>
                <w:szCs w:val="20"/>
              </w:rPr>
              <w:t xml:space="preserve">an write a very simple </w:t>
            </w:r>
          </w:p>
          <w:p w:rsidR="00C84454" w:rsidRPr="00C84454" w:rsidRDefault="00C84454" w:rsidP="00C84454">
            <w:pPr>
              <w:pStyle w:val="NoSpacing"/>
              <w:rPr>
                <w:rFonts w:asciiTheme="minorHAnsi" w:hAnsiTheme="minorHAnsi"/>
                <w:sz w:val="20"/>
                <w:szCs w:val="20"/>
              </w:rPr>
            </w:pPr>
            <w:r w:rsidRPr="00C84454">
              <w:rPr>
                <w:rFonts w:asciiTheme="minorHAnsi" w:hAnsiTheme="minorHAnsi"/>
                <w:sz w:val="20"/>
                <w:szCs w:val="20"/>
              </w:rPr>
              <w:t xml:space="preserve">personal letter, for example </w:t>
            </w:r>
          </w:p>
          <w:p w:rsidR="00B21504" w:rsidRPr="00AF482B" w:rsidRDefault="00C84454" w:rsidP="00C84454">
            <w:pPr>
              <w:pStyle w:val="NoSpacing"/>
              <w:rPr>
                <w:rFonts w:asciiTheme="minorHAnsi" w:hAnsiTheme="minorHAnsi"/>
                <w:sz w:val="20"/>
                <w:szCs w:val="20"/>
              </w:rPr>
            </w:pPr>
            <w:r w:rsidRPr="00C84454">
              <w:rPr>
                <w:rFonts w:asciiTheme="minorHAnsi" w:hAnsiTheme="minorHAnsi"/>
                <w:sz w:val="20"/>
                <w:szCs w:val="20"/>
              </w:rPr>
              <w:t>thanking someo</w:t>
            </w:r>
            <w:r>
              <w:rPr>
                <w:rFonts w:asciiTheme="minorHAnsi" w:hAnsiTheme="minorHAnsi"/>
                <w:sz w:val="20"/>
                <w:szCs w:val="20"/>
              </w:rPr>
              <w:t>ne for something</w:t>
            </w:r>
          </w:p>
        </w:tc>
      </w:tr>
    </w:tbl>
    <w:p w:rsidR="00AF482B" w:rsidRDefault="00AF482B" w:rsidP="00354A8B">
      <w:pPr>
        <w:jc w:val="both"/>
        <w:rPr>
          <w:rFonts w:asciiTheme="minorHAnsi" w:hAnsiTheme="minorHAnsi" w:cs="Tahoma"/>
          <w:sz w:val="20"/>
          <w:szCs w:val="20"/>
        </w:rPr>
      </w:pPr>
    </w:p>
    <w:p w:rsidR="00354A8B" w:rsidRPr="00AF482B" w:rsidRDefault="00354A8B" w:rsidP="00354A8B">
      <w:pPr>
        <w:jc w:val="both"/>
        <w:rPr>
          <w:rFonts w:asciiTheme="minorHAnsi" w:hAnsiTheme="minorHAnsi"/>
          <w:sz w:val="20"/>
          <w:szCs w:val="20"/>
        </w:rPr>
      </w:pPr>
      <w:r w:rsidRPr="00AF482B">
        <w:rPr>
          <w:rFonts w:asciiTheme="minorHAnsi" w:hAnsiTheme="minorHAnsi" w:cs="Tahoma"/>
          <w:sz w:val="20"/>
          <w:szCs w:val="20"/>
        </w:rPr>
        <w:t>In lessons, students will practise a percentage of grammar, reading, writing, listening and speaking skills. The lessons will encourage speaking and practise fluency</w:t>
      </w:r>
      <w:r w:rsidRPr="00AF482B">
        <w:rPr>
          <w:rFonts w:asciiTheme="minorHAnsi" w:hAnsiTheme="minorHAnsi"/>
          <w:sz w:val="20"/>
          <w:szCs w:val="20"/>
        </w:rPr>
        <w:t>.</w:t>
      </w:r>
    </w:p>
    <w:p w:rsidR="00354A8B" w:rsidRDefault="00354A8B" w:rsidP="00354A8B">
      <w:pPr>
        <w:rPr>
          <w:rFonts w:ascii="Tahoma" w:hAnsi="Tahoma" w:cs="Tahoma"/>
          <w:sz w:val="28"/>
          <w:szCs w:val="28"/>
        </w:rPr>
      </w:pPr>
    </w:p>
    <w:p w:rsidR="00356E0C" w:rsidRDefault="00356E0C" w:rsidP="00236CD9">
      <w:pPr>
        <w:rPr>
          <w:rFonts w:asciiTheme="minorHAnsi" w:hAnsiTheme="minorHAnsi"/>
          <w:b/>
        </w:rPr>
      </w:pPr>
    </w:p>
    <w:p w:rsidR="00B21504" w:rsidRDefault="00B21504" w:rsidP="00236CD9">
      <w:pPr>
        <w:rPr>
          <w:rFonts w:asciiTheme="minorHAnsi" w:hAnsiTheme="minorHAnsi"/>
          <w:b/>
        </w:rPr>
      </w:pPr>
    </w:p>
    <w:p w:rsidR="0040289D" w:rsidRDefault="0040289D" w:rsidP="00236CD9">
      <w:pPr>
        <w:rPr>
          <w:rFonts w:asciiTheme="minorHAnsi" w:hAnsiTheme="minorHAnsi"/>
          <w:b/>
        </w:rPr>
      </w:pPr>
      <w:r>
        <w:rPr>
          <w:rFonts w:asciiTheme="minorHAnsi" w:hAnsiTheme="minorHAnsi"/>
          <w:b/>
        </w:rPr>
        <w:t>COURSE DETAILS</w:t>
      </w:r>
    </w:p>
    <w:p w:rsidR="0040289D" w:rsidRDefault="0040289D" w:rsidP="00236CD9">
      <w:pPr>
        <w:rPr>
          <w:rFonts w:asciiTheme="minorHAnsi" w:hAnsiTheme="minorHAnsi"/>
          <w:b/>
        </w:rPr>
      </w:pPr>
    </w:p>
    <w:p w:rsidR="0040289D" w:rsidRDefault="0040289D" w:rsidP="0040289D">
      <w:pPr>
        <w:pStyle w:val="ListParagraph"/>
        <w:rPr>
          <w:rFonts w:asciiTheme="minorHAnsi" w:hAnsiTheme="minorHAnsi"/>
          <w:b/>
        </w:rPr>
      </w:pPr>
      <w:r>
        <w:rPr>
          <w:rFonts w:asciiTheme="minorHAnsi" w:hAnsiTheme="minorHAnsi"/>
          <w:b/>
        </w:rPr>
        <w:t>Course Goals</w:t>
      </w:r>
    </w:p>
    <w:p w:rsidR="0040289D" w:rsidRPr="008527B9" w:rsidRDefault="0040289D" w:rsidP="0040289D">
      <w:pPr>
        <w:pStyle w:val="ListParagraph"/>
        <w:numPr>
          <w:ilvl w:val="0"/>
          <w:numId w:val="6"/>
        </w:numPr>
        <w:rPr>
          <w:rFonts w:asciiTheme="minorHAnsi" w:hAnsiTheme="minorHAnsi"/>
          <w:sz w:val="20"/>
          <w:szCs w:val="20"/>
        </w:rPr>
      </w:pPr>
      <w:r w:rsidRPr="008527B9">
        <w:rPr>
          <w:rFonts w:asciiTheme="minorHAnsi" w:hAnsiTheme="minorHAnsi"/>
          <w:sz w:val="20"/>
          <w:szCs w:val="20"/>
        </w:rPr>
        <w:t xml:space="preserve">To develop the communication </w:t>
      </w:r>
      <w:r w:rsidR="00B15A41" w:rsidRPr="008527B9">
        <w:rPr>
          <w:rFonts w:asciiTheme="minorHAnsi" w:hAnsiTheme="minorHAnsi"/>
          <w:sz w:val="20"/>
          <w:szCs w:val="20"/>
        </w:rPr>
        <w:t>skills of students</w:t>
      </w:r>
    </w:p>
    <w:p w:rsidR="00B15A41" w:rsidRPr="008527B9" w:rsidRDefault="00B15A41" w:rsidP="0040289D">
      <w:pPr>
        <w:pStyle w:val="ListParagraph"/>
        <w:numPr>
          <w:ilvl w:val="0"/>
          <w:numId w:val="6"/>
        </w:numPr>
        <w:rPr>
          <w:rFonts w:asciiTheme="minorHAnsi" w:hAnsiTheme="minorHAnsi"/>
          <w:sz w:val="20"/>
          <w:szCs w:val="20"/>
        </w:rPr>
      </w:pPr>
      <w:r w:rsidRPr="008527B9">
        <w:rPr>
          <w:rFonts w:asciiTheme="minorHAnsi" w:hAnsiTheme="minorHAnsi"/>
          <w:sz w:val="20"/>
          <w:szCs w:val="20"/>
        </w:rPr>
        <w:t>To provide a learning environment where students feel comfortable to use language effectively and experimentally</w:t>
      </w:r>
    </w:p>
    <w:p w:rsidR="00B15A41" w:rsidRPr="008527B9" w:rsidRDefault="00B15A41" w:rsidP="0040289D">
      <w:pPr>
        <w:pStyle w:val="ListParagraph"/>
        <w:numPr>
          <w:ilvl w:val="0"/>
          <w:numId w:val="6"/>
        </w:numPr>
        <w:rPr>
          <w:rFonts w:asciiTheme="minorHAnsi" w:hAnsiTheme="minorHAnsi"/>
          <w:sz w:val="20"/>
          <w:szCs w:val="20"/>
        </w:rPr>
      </w:pPr>
      <w:r w:rsidRPr="008527B9">
        <w:rPr>
          <w:rFonts w:asciiTheme="minorHAnsi" w:hAnsiTheme="minorHAnsi"/>
          <w:sz w:val="20"/>
          <w:szCs w:val="20"/>
        </w:rPr>
        <w:t>To encourage individual students to own their learning experience</w:t>
      </w:r>
    </w:p>
    <w:p w:rsidR="00B15A41" w:rsidRPr="008527B9" w:rsidRDefault="00B15A41" w:rsidP="0040289D">
      <w:pPr>
        <w:pStyle w:val="ListParagraph"/>
        <w:numPr>
          <w:ilvl w:val="0"/>
          <w:numId w:val="6"/>
        </w:numPr>
        <w:rPr>
          <w:rFonts w:asciiTheme="minorHAnsi" w:hAnsiTheme="minorHAnsi"/>
          <w:sz w:val="20"/>
          <w:szCs w:val="20"/>
        </w:rPr>
      </w:pPr>
      <w:r w:rsidRPr="008527B9">
        <w:rPr>
          <w:rFonts w:asciiTheme="minorHAnsi" w:hAnsiTheme="minorHAnsi"/>
          <w:sz w:val="20"/>
          <w:szCs w:val="20"/>
        </w:rPr>
        <w:t xml:space="preserve">To </w:t>
      </w:r>
      <w:r w:rsidR="00532861" w:rsidRPr="008527B9">
        <w:rPr>
          <w:rFonts w:asciiTheme="minorHAnsi" w:hAnsiTheme="minorHAnsi"/>
          <w:sz w:val="20"/>
          <w:szCs w:val="20"/>
        </w:rPr>
        <w:t>encourage individual students to take responsibility for their own learning progress</w:t>
      </w:r>
    </w:p>
    <w:p w:rsidR="0040289D" w:rsidRPr="0040289D" w:rsidRDefault="0040289D" w:rsidP="00236CD9">
      <w:pPr>
        <w:rPr>
          <w:rFonts w:asciiTheme="minorHAnsi" w:hAnsiTheme="minorHAnsi"/>
        </w:rPr>
      </w:pPr>
    </w:p>
    <w:p w:rsidR="008029CB" w:rsidRDefault="008029CB" w:rsidP="00BC7268">
      <w:pPr>
        <w:jc w:val="center"/>
        <w:rPr>
          <w:rFonts w:ascii="Calibri" w:hAnsi="Calibri" w:cs="Tahoma"/>
          <w:b/>
          <w:sz w:val="28"/>
          <w:szCs w:val="28"/>
        </w:rPr>
      </w:pPr>
    </w:p>
    <w:p w:rsidR="008029CB" w:rsidRDefault="008029CB" w:rsidP="00BC7268">
      <w:pPr>
        <w:jc w:val="center"/>
        <w:rPr>
          <w:rFonts w:ascii="Calibri" w:hAnsi="Calibri" w:cs="Tahoma"/>
          <w:b/>
          <w:sz w:val="28"/>
          <w:szCs w:val="28"/>
        </w:rPr>
      </w:pPr>
    </w:p>
    <w:p w:rsidR="00236CD9" w:rsidRDefault="00236CD9" w:rsidP="00BC7268">
      <w:pPr>
        <w:jc w:val="center"/>
        <w:rPr>
          <w:rFonts w:ascii="Calibri" w:hAnsi="Calibri" w:cs="Tahoma"/>
          <w:b/>
          <w:sz w:val="28"/>
          <w:szCs w:val="28"/>
        </w:rPr>
      </w:pPr>
      <w:r>
        <w:rPr>
          <w:rFonts w:ascii="Calibri" w:hAnsi="Calibri" w:cs="Tahoma"/>
          <w:b/>
          <w:sz w:val="28"/>
          <w:szCs w:val="28"/>
        </w:rPr>
        <w:lastRenderedPageBreak/>
        <w:t>Language</w:t>
      </w:r>
      <w:r w:rsidRPr="00DE7133">
        <w:rPr>
          <w:rFonts w:ascii="Calibri" w:hAnsi="Calibri" w:cs="Tahoma"/>
          <w:b/>
          <w:sz w:val="28"/>
          <w:szCs w:val="28"/>
        </w:rPr>
        <w:t xml:space="preserve"> Covered</w:t>
      </w:r>
    </w:p>
    <w:p w:rsidR="00236CD9" w:rsidRDefault="00236CD9" w:rsidP="00236CD9">
      <w:pPr>
        <w:jc w:val="center"/>
        <w:rPr>
          <w:rFonts w:ascii="Calibri" w:hAnsi="Calibri" w:cs="Tahoma"/>
          <w:b/>
          <w:sz w:val="28"/>
          <w:szCs w:val="28"/>
        </w:rPr>
      </w:pPr>
    </w:p>
    <w:tbl>
      <w:tblPr>
        <w:tblStyle w:val="TableGrid"/>
        <w:tblW w:w="0" w:type="auto"/>
        <w:tblLook w:val="04A0"/>
      </w:tblPr>
      <w:tblGrid>
        <w:gridCol w:w="5637"/>
        <w:gridCol w:w="8101"/>
      </w:tblGrid>
      <w:tr w:rsidR="00CA0F33" w:rsidRPr="00027A6B" w:rsidTr="00CA0F33">
        <w:trPr>
          <w:trHeight w:val="300"/>
        </w:trPr>
        <w:tc>
          <w:tcPr>
            <w:tcW w:w="5637" w:type="dxa"/>
            <w:vMerge w:val="restart"/>
            <w:shd w:val="clear" w:color="auto" w:fill="DAEEF3" w:themeFill="accent5" w:themeFillTint="33"/>
            <w:vAlign w:val="center"/>
          </w:tcPr>
          <w:p w:rsidR="00CA0F33" w:rsidRPr="00C22B05" w:rsidRDefault="00CA0F33" w:rsidP="007421DC">
            <w:pPr>
              <w:jc w:val="center"/>
              <w:rPr>
                <w:rFonts w:asciiTheme="minorHAnsi" w:hAnsiTheme="minorHAnsi"/>
                <w:b/>
                <w:sz w:val="24"/>
                <w:szCs w:val="24"/>
              </w:rPr>
            </w:pPr>
            <w:r w:rsidRPr="00C22B05">
              <w:rPr>
                <w:rFonts w:asciiTheme="minorHAnsi" w:hAnsiTheme="minorHAnsi"/>
                <w:b/>
                <w:sz w:val="24"/>
                <w:szCs w:val="24"/>
              </w:rPr>
              <w:t>POSSIBLE TOPICS</w:t>
            </w:r>
          </w:p>
        </w:tc>
        <w:tc>
          <w:tcPr>
            <w:tcW w:w="8101" w:type="dxa"/>
            <w:shd w:val="clear" w:color="auto" w:fill="DAEEF3" w:themeFill="accent5" w:themeFillTint="33"/>
            <w:vAlign w:val="center"/>
          </w:tcPr>
          <w:p w:rsidR="00CA0F33" w:rsidRPr="00C22B05" w:rsidRDefault="00CA0F33" w:rsidP="007421DC">
            <w:pPr>
              <w:jc w:val="center"/>
              <w:rPr>
                <w:rFonts w:asciiTheme="minorHAnsi" w:hAnsiTheme="minorHAnsi"/>
                <w:b/>
                <w:sz w:val="24"/>
                <w:szCs w:val="24"/>
              </w:rPr>
            </w:pPr>
            <w:r w:rsidRPr="00C22B05">
              <w:rPr>
                <w:rFonts w:asciiTheme="minorHAnsi" w:hAnsiTheme="minorHAnsi"/>
                <w:b/>
                <w:sz w:val="24"/>
                <w:szCs w:val="24"/>
              </w:rPr>
              <w:t>RESOURCES SOURCE</w:t>
            </w:r>
          </w:p>
        </w:tc>
      </w:tr>
      <w:tr w:rsidR="00CA0F33" w:rsidRPr="00027A6B" w:rsidTr="00C22B05">
        <w:trPr>
          <w:trHeight w:val="300"/>
        </w:trPr>
        <w:tc>
          <w:tcPr>
            <w:tcW w:w="5637" w:type="dxa"/>
            <w:vMerge/>
            <w:shd w:val="clear" w:color="auto" w:fill="DAEEF3" w:themeFill="accent5" w:themeFillTint="33"/>
            <w:vAlign w:val="center"/>
          </w:tcPr>
          <w:p w:rsidR="00CA0F33" w:rsidRPr="00C22B05" w:rsidRDefault="00CA0F33" w:rsidP="007421DC">
            <w:pPr>
              <w:jc w:val="center"/>
              <w:rPr>
                <w:rFonts w:asciiTheme="minorHAnsi" w:hAnsiTheme="minorHAnsi"/>
                <w:b/>
              </w:rPr>
            </w:pPr>
          </w:p>
        </w:tc>
        <w:tc>
          <w:tcPr>
            <w:tcW w:w="8101" w:type="dxa"/>
            <w:shd w:val="clear" w:color="auto" w:fill="DAEEF3" w:themeFill="accent5" w:themeFillTint="33"/>
            <w:vAlign w:val="center"/>
          </w:tcPr>
          <w:p w:rsidR="00CA0F33" w:rsidRPr="00C22B05" w:rsidRDefault="00CA0F33" w:rsidP="007421DC">
            <w:pPr>
              <w:jc w:val="center"/>
              <w:rPr>
                <w:rFonts w:asciiTheme="minorHAnsi" w:hAnsiTheme="minorHAnsi"/>
                <w:b/>
              </w:rPr>
            </w:pPr>
            <w:r>
              <w:rPr>
                <w:rFonts w:asciiTheme="minorHAnsi" w:hAnsiTheme="minorHAnsi"/>
                <w:b/>
              </w:rPr>
              <w:t>Please refer to the current course book but also the references below.</w:t>
            </w:r>
          </w:p>
        </w:tc>
      </w:tr>
      <w:tr w:rsidR="00236CD9" w:rsidRPr="00027A6B" w:rsidTr="00C22B05">
        <w:trPr>
          <w:trHeight w:val="70"/>
        </w:trPr>
        <w:tc>
          <w:tcPr>
            <w:tcW w:w="5637" w:type="dxa"/>
            <w:vAlign w:val="center"/>
          </w:tcPr>
          <w:p w:rsidR="00236CD9" w:rsidRPr="00BC7268" w:rsidRDefault="007F4292" w:rsidP="007421DC">
            <w:pPr>
              <w:rPr>
                <w:rFonts w:asciiTheme="minorHAnsi" w:hAnsiTheme="minorHAnsi" w:cs="Tahoma"/>
                <w:sz w:val="20"/>
                <w:szCs w:val="20"/>
              </w:rPr>
            </w:pPr>
            <w:r w:rsidRPr="00BC7268">
              <w:rPr>
                <w:rFonts w:asciiTheme="minorHAnsi" w:hAnsiTheme="minorHAnsi" w:cs="Tahoma"/>
                <w:sz w:val="20"/>
                <w:szCs w:val="20"/>
              </w:rPr>
              <w:t>Meeting people</w:t>
            </w:r>
          </w:p>
        </w:tc>
        <w:tc>
          <w:tcPr>
            <w:tcW w:w="8101" w:type="dxa"/>
          </w:tcPr>
          <w:p w:rsidR="00236CD9" w:rsidRPr="00BC7268" w:rsidRDefault="00B55568" w:rsidP="007421DC">
            <w:pPr>
              <w:rPr>
                <w:rFonts w:ascii="Tahoma" w:hAnsi="Tahoma" w:cs="Tahoma"/>
                <w:sz w:val="20"/>
                <w:szCs w:val="20"/>
              </w:rPr>
            </w:pPr>
            <w:r>
              <w:rPr>
                <w:rFonts w:ascii="Tahoma" w:hAnsi="Tahoma" w:cs="Tahoma"/>
                <w:sz w:val="20"/>
                <w:szCs w:val="20"/>
              </w:rPr>
              <w:t>Cutting Edge Elementary Unit 1</w:t>
            </w:r>
            <w:r w:rsidR="00892647">
              <w:rPr>
                <w:rFonts w:ascii="Tahoma" w:hAnsi="Tahoma" w:cs="Tahoma"/>
                <w:sz w:val="20"/>
                <w:szCs w:val="20"/>
              </w:rPr>
              <w:t>, NEF Elementary Unit 1, 2</w:t>
            </w:r>
            <w:r w:rsidR="00A14ADB">
              <w:rPr>
                <w:rFonts w:ascii="Tahoma" w:hAnsi="Tahoma" w:cs="Tahoma"/>
                <w:sz w:val="20"/>
                <w:szCs w:val="20"/>
              </w:rPr>
              <w:t>, Life Elementary Unit 1</w:t>
            </w:r>
            <w:r w:rsidR="007B6A7C">
              <w:rPr>
                <w:rFonts w:ascii="Tahoma" w:hAnsi="Tahoma" w:cs="Tahoma"/>
                <w:sz w:val="20"/>
                <w:szCs w:val="20"/>
              </w:rPr>
              <w:t xml:space="preserve">, </w:t>
            </w:r>
            <w:r w:rsidR="007B6A7C">
              <w:rPr>
                <w:rFonts w:asciiTheme="minorHAnsi" w:eastAsia="Calibri" w:hAnsiTheme="minorHAnsi" w:cs="Tahoma"/>
                <w:sz w:val="20"/>
                <w:szCs w:val="20"/>
              </w:rPr>
              <w:t>Handouts Online Elementary</w:t>
            </w:r>
          </w:p>
        </w:tc>
      </w:tr>
      <w:tr w:rsidR="007421DC" w:rsidRPr="00027A6B" w:rsidTr="00C22B05">
        <w:trPr>
          <w:trHeight w:val="70"/>
        </w:trPr>
        <w:tc>
          <w:tcPr>
            <w:tcW w:w="5637" w:type="dxa"/>
            <w:vAlign w:val="center"/>
          </w:tcPr>
          <w:p w:rsidR="007421DC" w:rsidRPr="00BC7268" w:rsidRDefault="007421DC" w:rsidP="007421DC">
            <w:pPr>
              <w:rPr>
                <w:rFonts w:asciiTheme="minorHAnsi" w:hAnsiTheme="minorHAnsi" w:cs="Tahoma"/>
                <w:sz w:val="20"/>
                <w:szCs w:val="20"/>
              </w:rPr>
            </w:pPr>
            <w:r w:rsidRPr="00BC7268">
              <w:rPr>
                <w:rFonts w:asciiTheme="minorHAnsi" w:hAnsiTheme="minorHAnsi" w:cs="Tahoma"/>
                <w:sz w:val="20"/>
                <w:szCs w:val="20"/>
              </w:rPr>
              <w:t>Numbers</w:t>
            </w:r>
          </w:p>
        </w:tc>
        <w:tc>
          <w:tcPr>
            <w:tcW w:w="8101" w:type="dxa"/>
          </w:tcPr>
          <w:p w:rsidR="007421DC" w:rsidRPr="00BC7268" w:rsidRDefault="00B55568" w:rsidP="007421DC">
            <w:pPr>
              <w:rPr>
                <w:rFonts w:asciiTheme="minorHAnsi" w:hAnsiTheme="minorHAnsi" w:cs="Tahoma"/>
                <w:sz w:val="20"/>
                <w:szCs w:val="20"/>
              </w:rPr>
            </w:pPr>
            <w:r>
              <w:rPr>
                <w:rFonts w:ascii="Tahoma" w:hAnsi="Tahoma" w:cs="Tahoma"/>
                <w:sz w:val="20"/>
                <w:szCs w:val="20"/>
              </w:rPr>
              <w:t>Cutting Edge Elementary Unit 0</w:t>
            </w:r>
            <w:r w:rsidR="000C3867">
              <w:rPr>
                <w:rFonts w:ascii="Tahoma" w:hAnsi="Tahoma" w:cs="Tahoma"/>
                <w:sz w:val="20"/>
                <w:szCs w:val="20"/>
              </w:rPr>
              <w:t>, NEF Elementary Unit 2</w:t>
            </w:r>
            <w:r w:rsidR="00A14ADB">
              <w:rPr>
                <w:rFonts w:ascii="Tahoma" w:hAnsi="Tahoma" w:cs="Tahoma"/>
                <w:sz w:val="20"/>
                <w:szCs w:val="20"/>
              </w:rPr>
              <w:t>, Life Elementary Unit 3</w:t>
            </w:r>
            <w:r w:rsidR="007B6A7C">
              <w:rPr>
                <w:rFonts w:ascii="Tahoma" w:hAnsi="Tahoma" w:cs="Tahoma"/>
                <w:sz w:val="20"/>
                <w:szCs w:val="20"/>
              </w:rPr>
              <w:t xml:space="preserve">, </w:t>
            </w:r>
            <w:r w:rsidR="007B6A7C">
              <w:rPr>
                <w:rFonts w:asciiTheme="minorHAnsi" w:eastAsia="Calibri" w:hAnsiTheme="minorHAnsi" w:cs="Tahoma"/>
                <w:sz w:val="20"/>
                <w:szCs w:val="20"/>
              </w:rPr>
              <w:t>Handouts Online Elementary</w:t>
            </w:r>
          </w:p>
        </w:tc>
      </w:tr>
      <w:tr w:rsidR="007421DC" w:rsidRPr="00027A6B" w:rsidTr="00C22B05">
        <w:trPr>
          <w:trHeight w:val="70"/>
        </w:trPr>
        <w:tc>
          <w:tcPr>
            <w:tcW w:w="5637" w:type="dxa"/>
            <w:vAlign w:val="center"/>
          </w:tcPr>
          <w:p w:rsidR="007421DC" w:rsidRPr="00BC7268" w:rsidRDefault="007421DC" w:rsidP="007421DC">
            <w:pPr>
              <w:rPr>
                <w:rFonts w:asciiTheme="minorHAnsi" w:hAnsiTheme="minorHAnsi" w:cs="Tahoma"/>
                <w:sz w:val="20"/>
                <w:szCs w:val="20"/>
              </w:rPr>
            </w:pPr>
            <w:r w:rsidRPr="00BC7268">
              <w:rPr>
                <w:rFonts w:asciiTheme="minorHAnsi" w:hAnsiTheme="minorHAnsi" w:cs="Tahoma"/>
                <w:sz w:val="20"/>
                <w:szCs w:val="20"/>
              </w:rPr>
              <w:t>Days of the week/ Months</w:t>
            </w:r>
          </w:p>
        </w:tc>
        <w:tc>
          <w:tcPr>
            <w:tcW w:w="8101" w:type="dxa"/>
          </w:tcPr>
          <w:p w:rsidR="007421DC" w:rsidRPr="00BC7268" w:rsidRDefault="00B55568" w:rsidP="007421DC">
            <w:pPr>
              <w:rPr>
                <w:rFonts w:asciiTheme="minorHAnsi" w:hAnsiTheme="minorHAnsi" w:cs="Tahoma"/>
                <w:sz w:val="20"/>
                <w:szCs w:val="20"/>
              </w:rPr>
            </w:pPr>
            <w:r>
              <w:rPr>
                <w:rFonts w:ascii="Tahoma" w:hAnsi="Tahoma" w:cs="Tahoma"/>
                <w:sz w:val="20"/>
                <w:szCs w:val="20"/>
              </w:rPr>
              <w:t xml:space="preserve">Cutting Edge Elementary Unit 0 </w:t>
            </w:r>
          </w:p>
        </w:tc>
      </w:tr>
      <w:tr w:rsidR="007421DC" w:rsidRPr="00027A6B" w:rsidTr="00C22B05">
        <w:trPr>
          <w:trHeight w:val="70"/>
        </w:trPr>
        <w:tc>
          <w:tcPr>
            <w:tcW w:w="5637" w:type="dxa"/>
            <w:vAlign w:val="center"/>
          </w:tcPr>
          <w:p w:rsidR="007421DC" w:rsidRPr="00BC7268" w:rsidRDefault="007421DC" w:rsidP="007421DC">
            <w:pPr>
              <w:rPr>
                <w:rFonts w:asciiTheme="minorHAnsi" w:hAnsiTheme="minorHAnsi" w:cs="Tahoma"/>
                <w:sz w:val="20"/>
                <w:szCs w:val="20"/>
              </w:rPr>
            </w:pPr>
            <w:r w:rsidRPr="00BC7268">
              <w:rPr>
                <w:rFonts w:asciiTheme="minorHAnsi" w:hAnsiTheme="minorHAnsi" w:cs="Tahoma"/>
                <w:sz w:val="20"/>
                <w:szCs w:val="20"/>
              </w:rPr>
              <w:t>Giving personal information</w:t>
            </w:r>
          </w:p>
        </w:tc>
        <w:tc>
          <w:tcPr>
            <w:tcW w:w="8101" w:type="dxa"/>
          </w:tcPr>
          <w:p w:rsidR="007421DC" w:rsidRPr="00BC7268" w:rsidRDefault="00B55568" w:rsidP="007421DC">
            <w:pPr>
              <w:rPr>
                <w:rFonts w:asciiTheme="minorHAnsi" w:hAnsiTheme="minorHAnsi" w:cs="Tahoma"/>
                <w:sz w:val="20"/>
                <w:szCs w:val="20"/>
              </w:rPr>
            </w:pPr>
            <w:r>
              <w:rPr>
                <w:rFonts w:ascii="Tahoma" w:hAnsi="Tahoma" w:cs="Tahoma"/>
                <w:sz w:val="20"/>
                <w:szCs w:val="20"/>
              </w:rPr>
              <w:t>Cutting Edge Elementary Unit 1</w:t>
            </w:r>
            <w:r w:rsidR="00892647">
              <w:rPr>
                <w:rFonts w:ascii="Tahoma" w:hAnsi="Tahoma" w:cs="Tahoma"/>
                <w:sz w:val="20"/>
                <w:szCs w:val="20"/>
              </w:rPr>
              <w:t>, 7, NEF Elementary Unit 1</w:t>
            </w:r>
            <w:r w:rsidR="00A14ADB">
              <w:rPr>
                <w:rFonts w:ascii="Tahoma" w:hAnsi="Tahoma" w:cs="Tahoma"/>
                <w:sz w:val="20"/>
                <w:szCs w:val="20"/>
              </w:rPr>
              <w:t>, Life Elementary Unit 4</w:t>
            </w:r>
          </w:p>
        </w:tc>
      </w:tr>
      <w:tr w:rsidR="007421DC" w:rsidRPr="00027A6B" w:rsidTr="00C22B05">
        <w:trPr>
          <w:trHeight w:val="70"/>
        </w:trPr>
        <w:tc>
          <w:tcPr>
            <w:tcW w:w="5637" w:type="dxa"/>
            <w:vAlign w:val="center"/>
          </w:tcPr>
          <w:p w:rsidR="007421DC" w:rsidRPr="00BC7268" w:rsidRDefault="007421DC" w:rsidP="007421DC">
            <w:pPr>
              <w:rPr>
                <w:rFonts w:asciiTheme="minorHAnsi" w:hAnsiTheme="minorHAnsi" w:cs="Tahoma"/>
                <w:sz w:val="20"/>
                <w:szCs w:val="20"/>
              </w:rPr>
            </w:pPr>
            <w:r w:rsidRPr="00BC7268">
              <w:rPr>
                <w:rFonts w:asciiTheme="minorHAnsi" w:hAnsiTheme="minorHAnsi" w:cs="Tahoma"/>
                <w:sz w:val="20"/>
                <w:szCs w:val="20"/>
              </w:rPr>
              <w:t>Jobs</w:t>
            </w:r>
          </w:p>
        </w:tc>
        <w:tc>
          <w:tcPr>
            <w:tcW w:w="8101" w:type="dxa"/>
          </w:tcPr>
          <w:p w:rsidR="007421DC" w:rsidRPr="00BC7268" w:rsidRDefault="00892647" w:rsidP="007421DC">
            <w:pPr>
              <w:rPr>
                <w:rFonts w:asciiTheme="minorHAnsi" w:hAnsiTheme="minorHAnsi" w:cs="Tahoma"/>
                <w:sz w:val="20"/>
                <w:szCs w:val="20"/>
              </w:rPr>
            </w:pPr>
            <w:r>
              <w:rPr>
                <w:rFonts w:ascii="Tahoma" w:hAnsi="Tahoma" w:cs="Tahoma"/>
                <w:sz w:val="20"/>
                <w:szCs w:val="20"/>
              </w:rPr>
              <w:t>NEF Elementary Unit 2</w:t>
            </w:r>
            <w:r w:rsidR="007B6A7C">
              <w:rPr>
                <w:rFonts w:ascii="Tahoma" w:hAnsi="Tahoma" w:cs="Tahoma"/>
                <w:sz w:val="20"/>
                <w:szCs w:val="20"/>
              </w:rPr>
              <w:t xml:space="preserve">, </w:t>
            </w:r>
            <w:r w:rsidR="007B6A7C">
              <w:rPr>
                <w:rFonts w:asciiTheme="minorHAnsi" w:eastAsia="Calibri" w:hAnsiTheme="minorHAnsi" w:cs="Tahoma"/>
                <w:sz w:val="20"/>
                <w:szCs w:val="20"/>
              </w:rPr>
              <w:t>Handouts Online Elementary</w:t>
            </w:r>
          </w:p>
        </w:tc>
      </w:tr>
      <w:tr w:rsidR="007421DC" w:rsidRPr="00027A6B" w:rsidTr="00C22B05">
        <w:trPr>
          <w:trHeight w:val="70"/>
        </w:trPr>
        <w:tc>
          <w:tcPr>
            <w:tcW w:w="5637" w:type="dxa"/>
            <w:vAlign w:val="center"/>
          </w:tcPr>
          <w:p w:rsidR="007421DC" w:rsidRPr="00BC7268" w:rsidRDefault="007F4292" w:rsidP="007421DC">
            <w:pPr>
              <w:rPr>
                <w:rFonts w:asciiTheme="minorHAnsi" w:hAnsiTheme="minorHAnsi" w:cs="Tahoma"/>
                <w:sz w:val="20"/>
                <w:szCs w:val="20"/>
              </w:rPr>
            </w:pPr>
            <w:r w:rsidRPr="00BC7268">
              <w:rPr>
                <w:rFonts w:asciiTheme="minorHAnsi" w:hAnsiTheme="minorHAnsi" w:cs="Tahoma"/>
                <w:sz w:val="20"/>
                <w:szCs w:val="20"/>
              </w:rPr>
              <w:t>Family</w:t>
            </w:r>
          </w:p>
        </w:tc>
        <w:tc>
          <w:tcPr>
            <w:tcW w:w="8101" w:type="dxa"/>
          </w:tcPr>
          <w:p w:rsidR="007421DC" w:rsidRPr="00BC7268" w:rsidRDefault="00B55568" w:rsidP="00AF482B">
            <w:pPr>
              <w:rPr>
                <w:rFonts w:asciiTheme="minorHAnsi" w:hAnsiTheme="minorHAnsi" w:cs="Tahoma"/>
                <w:sz w:val="20"/>
                <w:szCs w:val="20"/>
              </w:rPr>
            </w:pPr>
            <w:r>
              <w:rPr>
                <w:rFonts w:ascii="Tahoma" w:hAnsi="Tahoma" w:cs="Tahoma"/>
                <w:sz w:val="20"/>
                <w:szCs w:val="20"/>
              </w:rPr>
              <w:t>Cutting Edge Elementary Unit 2</w:t>
            </w:r>
            <w:r w:rsidR="007B6A7C">
              <w:rPr>
                <w:rFonts w:ascii="Tahoma" w:hAnsi="Tahoma" w:cs="Tahoma"/>
                <w:sz w:val="20"/>
                <w:szCs w:val="20"/>
              </w:rPr>
              <w:t xml:space="preserve">, </w:t>
            </w:r>
            <w:r w:rsidR="007B6A7C">
              <w:rPr>
                <w:rFonts w:asciiTheme="minorHAnsi" w:eastAsia="Calibri" w:hAnsiTheme="minorHAnsi" w:cs="Tahoma"/>
                <w:sz w:val="20"/>
                <w:szCs w:val="20"/>
              </w:rPr>
              <w:t>Handouts Online Elementary</w:t>
            </w:r>
          </w:p>
        </w:tc>
      </w:tr>
      <w:tr w:rsidR="007421DC" w:rsidRPr="00027A6B" w:rsidTr="00C22B05">
        <w:trPr>
          <w:trHeight w:val="70"/>
        </w:trPr>
        <w:tc>
          <w:tcPr>
            <w:tcW w:w="5637" w:type="dxa"/>
            <w:vAlign w:val="center"/>
          </w:tcPr>
          <w:p w:rsidR="007421DC" w:rsidRPr="00BC7268" w:rsidRDefault="007F4292" w:rsidP="007421DC">
            <w:pPr>
              <w:rPr>
                <w:rFonts w:asciiTheme="minorHAnsi" w:hAnsiTheme="minorHAnsi" w:cs="Tahoma"/>
                <w:sz w:val="20"/>
                <w:szCs w:val="20"/>
              </w:rPr>
            </w:pPr>
            <w:r w:rsidRPr="00BC7268">
              <w:rPr>
                <w:rFonts w:asciiTheme="minorHAnsi" w:hAnsiTheme="minorHAnsi" w:cs="Tahoma"/>
                <w:sz w:val="20"/>
                <w:szCs w:val="20"/>
              </w:rPr>
              <w:t>Weather/ Seasons</w:t>
            </w:r>
          </w:p>
        </w:tc>
        <w:tc>
          <w:tcPr>
            <w:tcW w:w="8101" w:type="dxa"/>
          </w:tcPr>
          <w:p w:rsidR="007421DC" w:rsidRPr="00BC7268" w:rsidRDefault="00892647" w:rsidP="007421DC">
            <w:pPr>
              <w:rPr>
                <w:rFonts w:asciiTheme="minorHAnsi" w:hAnsiTheme="minorHAnsi" w:cs="Tahoma"/>
                <w:sz w:val="20"/>
                <w:szCs w:val="20"/>
              </w:rPr>
            </w:pPr>
            <w:r>
              <w:rPr>
                <w:rFonts w:ascii="Tahoma" w:hAnsi="Tahoma" w:cs="Tahoma"/>
                <w:sz w:val="20"/>
                <w:szCs w:val="20"/>
              </w:rPr>
              <w:t>Cutting Edge Elementary Unit 12</w:t>
            </w:r>
          </w:p>
        </w:tc>
      </w:tr>
      <w:tr w:rsidR="007F4292" w:rsidRPr="00027A6B" w:rsidTr="00C22B05">
        <w:trPr>
          <w:trHeight w:val="70"/>
        </w:trPr>
        <w:tc>
          <w:tcPr>
            <w:tcW w:w="5637" w:type="dxa"/>
            <w:vAlign w:val="center"/>
          </w:tcPr>
          <w:p w:rsidR="007F4292" w:rsidRPr="00BC7268" w:rsidRDefault="007F4292" w:rsidP="007F4292">
            <w:pPr>
              <w:rPr>
                <w:rFonts w:asciiTheme="minorHAnsi" w:hAnsiTheme="minorHAnsi" w:cs="Tahoma"/>
                <w:sz w:val="20"/>
                <w:szCs w:val="20"/>
              </w:rPr>
            </w:pPr>
            <w:r w:rsidRPr="00BC7268">
              <w:rPr>
                <w:rFonts w:asciiTheme="minorHAnsi" w:hAnsiTheme="minorHAnsi" w:cs="Tahoma"/>
                <w:sz w:val="20"/>
                <w:szCs w:val="20"/>
              </w:rPr>
              <w:t>Shopping</w:t>
            </w:r>
          </w:p>
        </w:tc>
        <w:tc>
          <w:tcPr>
            <w:tcW w:w="8101" w:type="dxa"/>
          </w:tcPr>
          <w:p w:rsidR="007F4292" w:rsidRPr="00BC7268" w:rsidRDefault="00892647" w:rsidP="007421DC">
            <w:pPr>
              <w:rPr>
                <w:rFonts w:asciiTheme="minorHAnsi" w:hAnsiTheme="minorHAnsi" w:cs="Tahoma"/>
                <w:sz w:val="20"/>
                <w:szCs w:val="20"/>
              </w:rPr>
            </w:pPr>
            <w:r>
              <w:rPr>
                <w:rFonts w:ascii="Tahoma" w:hAnsi="Tahoma" w:cs="Tahoma"/>
                <w:sz w:val="20"/>
                <w:szCs w:val="20"/>
              </w:rPr>
              <w:t>Cutting Edge Elementary Unit 9</w:t>
            </w:r>
            <w:r w:rsidR="000C3867">
              <w:rPr>
                <w:rFonts w:ascii="Tahoma" w:hAnsi="Tahoma" w:cs="Tahoma"/>
                <w:sz w:val="20"/>
                <w:szCs w:val="20"/>
              </w:rPr>
              <w:t>, NEF Elementary Unit 4</w:t>
            </w:r>
            <w:r w:rsidR="007B6A7C">
              <w:rPr>
                <w:rFonts w:ascii="Tahoma" w:hAnsi="Tahoma" w:cs="Tahoma"/>
                <w:sz w:val="20"/>
                <w:szCs w:val="20"/>
              </w:rPr>
              <w:t xml:space="preserve">, </w:t>
            </w:r>
            <w:r w:rsidR="007B6A7C">
              <w:rPr>
                <w:rFonts w:asciiTheme="minorHAnsi" w:eastAsia="Calibri" w:hAnsiTheme="minorHAnsi" w:cs="Tahoma"/>
                <w:sz w:val="20"/>
                <w:szCs w:val="20"/>
              </w:rPr>
              <w:t>Handouts Online Elementary</w:t>
            </w:r>
          </w:p>
        </w:tc>
      </w:tr>
      <w:tr w:rsidR="007F4292" w:rsidRPr="00027A6B" w:rsidTr="00C22B05">
        <w:trPr>
          <w:trHeight w:val="70"/>
        </w:trPr>
        <w:tc>
          <w:tcPr>
            <w:tcW w:w="5637" w:type="dxa"/>
            <w:vAlign w:val="center"/>
          </w:tcPr>
          <w:p w:rsidR="007F4292" w:rsidRPr="00BC7268" w:rsidRDefault="007F4292" w:rsidP="007F4292">
            <w:pPr>
              <w:rPr>
                <w:rFonts w:asciiTheme="minorHAnsi" w:hAnsiTheme="minorHAnsi" w:cs="Tahoma"/>
                <w:sz w:val="20"/>
                <w:szCs w:val="20"/>
              </w:rPr>
            </w:pPr>
            <w:r w:rsidRPr="00BC7268">
              <w:rPr>
                <w:rFonts w:asciiTheme="minorHAnsi" w:hAnsiTheme="minorHAnsi" w:cs="Tahoma"/>
                <w:sz w:val="20"/>
                <w:szCs w:val="20"/>
              </w:rPr>
              <w:t>Hobbies and free time activities</w:t>
            </w:r>
          </w:p>
        </w:tc>
        <w:tc>
          <w:tcPr>
            <w:tcW w:w="8101" w:type="dxa"/>
          </w:tcPr>
          <w:p w:rsidR="007F4292" w:rsidRPr="00BC7268" w:rsidRDefault="00892647" w:rsidP="007421DC">
            <w:pPr>
              <w:rPr>
                <w:rFonts w:asciiTheme="minorHAnsi" w:hAnsiTheme="minorHAnsi" w:cs="Tahoma"/>
                <w:sz w:val="20"/>
                <w:szCs w:val="20"/>
              </w:rPr>
            </w:pPr>
            <w:r>
              <w:rPr>
                <w:rFonts w:ascii="Tahoma" w:hAnsi="Tahoma" w:cs="Tahoma"/>
                <w:sz w:val="20"/>
                <w:szCs w:val="20"/>
              </w:rPr>
              <w:t>Cutting Edge Elementary Unit 8</w:t>
            </w:r>
            <w:r w:rsidR="000C3867">
              <w:rPr>
                <w:rFonts w:ascii="Tahoma" w:hAnsi="Tahoma" w:cs="Tahoma"/>
                <w:sz w:val="20"/>
                <w:szCs w:val="20"/>
              </w:rPr>
              <w:t>, NEF Elementary Unit 4</w:t>
            </w:r>
            <w:r w:rsidR="007B6A7C">
              <w:rPr>
                <w:rFonts w:ascii="Tahoma" w:hAnsi="Tahoma" w:cs="Tahoma"/>
                <w:sz w:val="20"/>
                <w:szCs w:val="20"/>
              </w:rPr>
              <w:t xml:space="preserve">, </w:t>
            </w:r>
            <w:r w:rsidR="007B6A7C">
              <w:rPr>
                <w:rFonts w:asciiTheme="minorHAnsi" w:eastAsia="Calibri" w:hAnsiTheme="minorHAnsi" w:cs="Tahoma"/>
                <w:sz w:val="20"/>
                <w:szCs w:val="20"/>
              </w:rPr>
              <w:t>Handouts Online Elementary</w:t>
            </w:r>
          </w:p>
        </w:tc>
      </w:tr>
      <w:tr w:rsidR="007F4292" w:rsidRPr="00027A6B" w:rsidTr="00C22B05">
        <w:trPr>
          <w:trHeight w:val="70"/>
        </w:trPr>
        <w:tc>
          <w:tcPr>
            <w:tcW w:w="5637" w:type="dxa"/>
            <w:vAlign w:val="center"/>
          </w:tcPr>
          <w:p w:rsidR="007F4292" w:rsidRPr="00BC7268" w:rsidRDefault="007F4292" w:rsidP="007F4292">
            <w:pPr>
              <w:rPr>
                <w:rFonts w:asciiTheme="minorHAnsi" w:hAnsiTheme="minorHAnsi" w:cs="Tahoma"/>
                <w:sz w:val="20"/>
                <w:szCs w:val="20"/>
              </w:rPr>
            </w:pPr>
            <w:r w:rsidRPr="00BC7268">
              <w:rPr>
                <w:rFonts w:asciiTheme="minorHAnsi" w:hAnsiTheme="minorHAnsi" w:cs="Tahoma"/>
                <w:sz w:val="20"/>
                <w:szCs w:val="20"/>
              </w:rPr>
              <w:t>Sport</w:t>
            </w:r>
          </w:p>
        </w:tc>
        <w:tc>
          <w:tcPr>
            <w:tcW w:w="8101" w:type="dxa"/>
          </w:tcPr>
          <w:p w:rsidR="007F4292" w:rsidRPr="00BC7268" w:rsidRDefault="007F4292" w:rsidP="007421DC">
            <w:pPr>
              <w:rPr>
                <w:rFonts w:asciiTheme="minorHAnsi" w:hAnsiTheme="minorHAnsi" w:cs="Tahoma"/>
                <w:sz w:val="20"/>
                <w:szCs w:val="20"/>
              </w:rPr>
            </w:pPr>
          </w:p>
        </w:tc>
      </w:tr>
      <w:tr w:rsidR="007F4292" w:rsidRPr="00027A6B" w:rsidTr="00C22B05">
        <w:trPr>
          <w:trHeight w:val="70"/>
        </w:trPr>
        <w:tc>
          <w:tcPr>
            <w:tcW w:w="5637" w:type="dxa"/>
            <w:vAlign w:val="center"/>
          </w:tcPr>
          <w:p w:rsidR="007F4292" w:rsidRPr="00BC7268" w:rsidRDefault="007F4292" w:rsidP="007F4292">
            <w:pPr>
              <w:rPr>
                <w:rFonts w:asciiTheme="minorHAnsi" w:hAnsiTheme="minorHAnsi" w:cs="Tahoma"/>
                <w:sz w:val="20"/>
                <w:szCs w:val="20"/>
              </w:rPr>
            </w:pPr>
            <w:r w:rsidRPr="00BC7268">
              <w:rPr>
                <w:rFonts w:asciiTheme="minorHAnsi" w:hAnsiTheme="minorHAnsi" w:cs="Tahoma"/>
                <w:sz w:val="20"/>
                <w:szCs w:val="20"/>
              </w:rPr>
              <w:t>Rules and regulations</w:t>
            </w:r>
          </w:p>
        </w:tc>
        <w:tc>
          <w:tcPr>
            <w:tcW w:w="8101" w:type="dxa"/>
          </w:tcPr>
          <w:p w:rsidR="007F4292" w:rsidRPr="00BC7268" w:rsidRDefault="007F4292" w:rsidP="007421DC">
            <w:pPr>
              <w:rPr>
                <w:rFonts w:asciiTheme="minorHAnsi" w:hAnsiTheme="minorHAnsi" w:cs="Tahoma"/>
                <w:sz w:val="20"/>
                <w:szCs w:val="20"/>
              </w:rPr>
            </w:pPr>
          </w:p>
        </w:tc>
      </w:tr>
      <w:tr w:rsidR="007F4292" w:rsidRPr="00027A6B" w:rsidTr="00C22B05">
        <w:trPr>
          <w:trHeight w:val="70"/>
        </w:trPr>
        <w:tc>
          <w:tcPr>
            <w:tcW w:w="5637" w:type="dxa"/>
            <w:vAlign w:val="center"/>
          </w:tcPr>
          <w:p w:rsidR="007F4292" w:rsidRPr="00BC7268" w:rsidRDefault="007F4292" w:rsidP="007F4292">
            <w:pPr>
              <w:rPr>
                <w:rFonts w:asciiTheme="minorHAnsi" w:hAnsiTheme="minorHAnsi" w:cs="Tahoma"/>
                <w:sz w:val="20"/>
                <w:szCs w:val="20"/>
              </w:rPr>
            </w:pPr>
            <w:r w:rsidRPr="00BC7268">
              <w:rPr>
                <w:rFonts w:asciiTheme="minorHAnsi" w:hAnsiTheme="minorHAnsi" w:cs="Tahoma"/>
                <w:sz w:val="20"/>
                <w:szCs w:val="20"/>
              </w:rPr>
              <w:t>Travel and holidays</w:t>
            </w:r>
          </w:p>
        </w:tc>
        <w:tc>
          <w:tcPr>
            <w:tcW w:w="8101" w:type="dxa"/>
          </w:tcPr>
          <w:p w:rsidR="007F4292" w:rsidRPr="00BC7268" w:rsidRDefault="00B55568" w:rsidP="007421DC">
            <w:pPr>
              <w:rPr>
                <w:rFonts w:asciiTheme="minorHAnsi" w:hAnsiTheme="minorHAnsi" w:cs="Tahoma"/>
                <w:sz w:val="20"/>
                <w:szCs w:val="20"/>
              </w:rPr>
            </w:pPr>
            <w:r>
              <w:rPr>
                <w:rFonts w:ascii="Tahoma" w:hAnsi="Tahoma" w:cs="Tahoma"/>
                <w:sz w:val="20"/>
                <w:szCs w:val="20"/>
              </w:rPr>
              <w:t>Cutting Edge Elementary Unit 5</w:t>
            </w:r>
            <w:r w:rsidR="00892647">
              <w:rPr>
                <w:rFonts w:ascii="Tahoma" w:hAnsi="Tahoma" w:cs="Tahoma"/>
                <w:sz w:val="20"/>
                <w:szCs w:val="20"/>
              </w:rPr>
              <w:t>, 12, 15</w:t>
            </w:r>
            <w:r w:rsidR="000C3867">
              <w:rPr>
                <w:rFonts w:ascii="Tahoma" w:hAnsi="Tahoma" w:cs="Tahoma"/>
                <w:sz w:val="20"/>
                <w:szCs w:val="20"/>
              </w:rPr>
              <w:t>, NEF Elementary Unit 5</w:t>
            </w:r>
            <w:r w:rsidR="008F6CB4">
              <w:rPr>
                <w:rFonts w:ascii="Tahoma" w:hAnsi="Tahoma" w:cs="Tahoma"/>
                <w:sz w:val="20"/>
                <w:szCs w:val="20"/>
              </w:rPr>
              <w:t>, Life Elementary Unit 7, 11</w:t>
            </w:r>
            <w:r w:rsidR="007B6A7C">
              <w:rPr>
                <w:rFonts w:ascii="Tahoma" w:hAnsi="Tahoma" w:cs="Tahoma"/>
                <w:sz w:val="20"/>
                <w:szCs w:val="20"/>
              </w:rPr>
              <w:t xml:space="preserve">, </w:t>
            </w:r>
            <w:r w:rsidR="007B6A7C">
              <w:rPr>
                <w:rFonts w:asciiTheme="minorHAnsi" w:eastAsia="Calibri" w:hAnsiTheme="minorHAnsi" w:cs="Tahoma"/>
                <w:sz w:val="20"/>
                <w:szCs w:val="20"/>
              </w:rPr>
              <w:t>Handouts Online Elementary</w:t>
            </w:r>
          </w:p>
        </w:tc>
      </w:tr>
      <w:tr w:rsidR="007F4292" w:rsidRPr="00027A6B" w:rsidTr="00C22B05">
        <w:trPr>
          <w:trHeight w:val="70"/>
        </w:trPr>
        <w:tc>
          <w:tcPr>
            <w:tcW w:w="5637" w:type="dxa"/>
            <w:vAlign w:val="center"/>
          </w:tcPr>
          <w:p w:rsidR="007F4292" w:rsidRPr="00BC7268" w:rsidRDefault="007F4292" w:rsidP="007F4292">
            <w:pPr>
              <w:rPr>
                <w:rFonts w:asciiTheme="minorHAnsi" w:hAnsiTheme="minorHAnsi" w:cs="Tahoma"/>
                <w:sz w:val="20"/>
                <w:szCs w:val="20"/>
              </w:rPr>
            </w:pPr>
            <w:r w:rsidRPr="00BC7268">
              <w:rPr>
                <w:rFonts w:asciiTheme="minorHAnsi" w:hAnsiTheme="minorHAnsi" w:cs="Tahoma"/>
                <w:sz w:val="20"/>
                <w:szCs w:val="20"/>
              </w:rPr>
              <w:t>Personal Characteristics and appearances</w:t>
            </w:r>
          </w:p>
        </w:tc>
        <w:tc>
          <w:tcPr>
            <w:tcW w:w="8101" w:type="dxa"/>
          </w:tcPr>
          <w:p w:rsidR="007F4292" w:rsidRPr="00BC7268" w:rsidRDefault="00892647" w:rsidP="007F4292">
            <w:pPr>
              <w:rPr>
                <w:rFonts w:ascii="Tahoma" w:hAnsi="Tahoma" w:cs="Tahoma"/>
                <w:sz w:val="20"/>
                <w:szCs w:val="20"/>
              </w:rPr>
            </w:pPr>
            <w:r>
              <w:rPr>
                <w:rFonts w:ascii="Tahoma" w:hAnsi="Tahoma" w:cs="Tahoma"/>
                <w:sz w:val="20"/>
                <w:szCs w:val="20"/>
              </w:rPr>
              <w:t>Cutting Edge Elementary Unit 10</w:t>
            </w:r>
            <w:r w:rsidR="008F6CB4">
              <w:rPr>
                <w:rFonts w:ascii="Tahoma" w:hAnsi="Tahoma" w:cs="Tahoma"/>
                <w:sz w:val="20"/>
                <w:szCs w:val="20"/>
              </w:rPr>
              <w:t>, Life Elementary Unit 8</w:t>
            </w:r>
          </w:p>
        </w:tc>
      </w:tr>
      <w:tr w:rsidR="007F4292" w:rsidRPr="00027A6B" w:rsidTr="00C22B05">
        <w:trPr>
          <w:trHeight w:val="70"/>
        </w:trPr>
        <w:tc>
          <w:tcPr>
            <w:tcW w:w="5637" w:type="dxa"/>
            <w:vAlign w:val="center"/>
          </w:tcPr>
          <w:p w:rsidR="007F4292" w:rsidRPr="00BC7268" w:rsidRDefault="007F4292" w:rsidP="007F4292">
            <w:pPr>
              <w:rPr>
                <w:rFonts w:asciiTheme="minorHAnsi" w:hAnsiTheme="minorHAnsi" w:cs="Tahoma"/>
                <w:sz w:val="20"/>
                <w:szCs w:val="20"/>
              </w:rPr>
            </w:pPr>
            <w:r w:rsidRPr="00BC7268">
              <w:rPr>
                <w:rFonts w:asciiTheme="minorHAnsi" w:hAnsiTheme="minorHAnsi" w:cs="Tahoma"/>
                <w:sz w:val="20"/>
                <w:szCs w:val="20"/>
              </w:rPr>
              <w:t>Music</w:t>
            </w:r>
          </w:p>
        </w:tc>
        <w:tc>
          <w:tcPr>
            <w:tcW w:w="8101" w:type="dxa"/>
          </w:tcPr>
          <w:p w:rsidR="007F4292" w:rsidRPr="00BC7268" w:rsidRDefault="000C3867" w:rsidP="007421DC">
            <w:pPr>
              <w:rPr>
                <w:rFonts w:asciiTheme="minorHAnsi" w:hAnsiTheme="minorHAnsi" w:cs="Tahoma"/>
                <w:sz w:val="20"/>
                <w:szCs w:val="20"/>
              </w:rPr>
            </w:pPr>
            <w:r>
              <w:rPr>
                <w:rFonts w:ascii="Tahoma" w:hAnsi="Tahoma" w:cs="Tahoma"/>
                <w:sz w:val="20"/>
                <w:szCs w:val="20"/>
              </w:rPr>
              <w:t>NEF Elementary Unit 4</w:t>
            </w:r>
          </w:p>
        </w:tc>
      </w:tr>
      <w:tr w:rsidR="007F4292" w:rsidRPr="00027A6B" w:rsidTr="00C22B05">
        <w:trPr>
          <w:trHeight w:val="70"/>
        </w:trPr>
        <w:tc>
          <w:tcPr>
            <w:tcW w:w="5637" w:type="dxa"/>
            <w:vAlign w:val="center"/>
          </w:tcPr>
          <w:p w:rsidR="007F4292" w:rsidRPr="00BC7268" w:rsidRDefault="007F4292" w:rsidP="007F4292">
            <w:pPr>
              <w:rPr>
                <w:rFonts w:asciiTheme="minorHAnsi" w:hAnsiTheme="minorHAnsi" w:cs="Tahoma"/>
                <w:sz w:val="20"/>
                <w:szCs w:val="20"/>
              </w:rPr>
            </w:pPr>
            <w:r w:rsidRPr="00BC7268">
              <w:rPr>
                <w:rFonts w:asciiTheme="minorHAnsi" w:hAnsiTheme="minorHAnsi" w:cs="Tahoma"/>
                <w:sz w:val="20"/>
                <w:szCs w:val="20"/>
              </w:rPr>
              <w:t>Food and Drink</w:t>
            </w:r>
          </w:p>
        </w:tc>
        <w:tc>
          <w:tcPr>
            <w:tcW w:w="8101" w:type="dxa"/>
          </w:tcPr>
          <w:p w:rsidR="007F4292" w:rsidRPr="00BC7268" w:rsidRDefault="00892647" w:rsidP="007421DC">
            <w:pPr>
              <w:rPr>
                <w:rFonts w:asciiTheme="minorHAnsi" w:hAnsiTheme="minorHAnsi" w:cs="Tahoma"/>
                <w:sz w:val="20"/>
                <w:szCs w:val="20"/>
              </w:rPr>
            </w:pPr>
            <w:r>
              <w:rPr>
                <w:rFonts w:ascii="Tahoma" w:hAnsi="Tahoma" w:cs="Tahoma"/>
                <w:sz w:val="20"/>
                <w:szCs w:val="20"/>
              </w:rPr>
              <w:t>Cutting Edge Elementary Unit 6</w:t>
            </w:r>
            <w:r w:rsidR="000C3867">
              <w:rPr>
                <w:rFonts w:ascii="Tahoma" w:hAnsi="Tahoma" w:cs="Tahoma"/>
                <w:sz w:val="20"/>
                <w:szCs w:val="20"/>
              </w:rPr>
              <w:t xml:space="preserve">, NEF Elementary Unit 6 </w:t>
            </w:r>
            <w:r w:rsidR="00A14ADB">
              <w:rPr>
                <w:rFonts w:ascii="Tahoma" w:hAnsi="Tahoma" w:cs="Tahoma"/>
                <w:sz w:val="20"/>
                <w:szCs w:val="20"/>
              </w:rPr>
              <w:t>Life Elementary Unit 5</w:t>
            </w:r>
            <w:r w:rsidR="007B6A7C">
              <w:rPr>
                <w:rFonts w:ascii="Tahoma" w:hAnsi="Tahoma" w:cs="Tahoma"/>
                <w:sz w:val="20"/>
                <w:szCs w:val="20"/>
              </w:rPr>
              <w:t xml:space="preserve">, </w:t>
            </w:r>
            <w:r w:rsidR="007B6A7C">
              <w:rPr>
                <w:rFonts w:asciiTheme="minorHAnsi" w:eastAsia="Calibri" w:hAnsiTheme="minorHAnsi" w:cs="Tahoma"/>
                <w:sz w:val="20"/>
                <w:szCs w:val="20"/>
              </w:rPr>
              <w:t>Handouts Online Elementary</w:t>
            </w:r>
          </w:p>
        </w:tc>
      </w:tr>
      <w:tr w:rsidR="007F4292" w:rsidRPr="00027A6B" w:rsidTr="00C22B05">
        <w:trPr>
          <w:trHeight w:val="70"/>
        </w:trPr>
        <w:tc>
          <w:tcPr>
            <w:tcW w:w="5637" w:type="dxa"/>
            <w:vAlign w:val="center"/>
          </w:tcPr>
          <w:p w:rsidR="007F4292" w:rsidRPr="00BC7268" w:rsidRDefault="007F4292" w:rsidP="007F4292">
            <w:pPr>
              <w:rPr>
                <w:rFonts w:asciiTheme="minorHAnsi" w:hAnsiTheme="minorHAnsi" w:cs="Tahoma"/>
                <w:sz w:val="20"/>
                <w:szCs w:val="20"/>
              </w:rPr>
            </w:pPr>
            <w:r w:rsidRPr="00BC7268">
              <w:rPr>
                <w:rFonts w:asciiTheme="minorHAnsi" w:hAnsiTheme="minorHAnsi" w:cs="Tahoma"/>
                <w:sz w:val="20"/>
                <w:szCs w:val="20"/>
              </w:rPr>
              <w:t>Houses and furniture</w:t>
            </w:r>
          </w:p>
        </w:tc>
        <w:tc>
          <w:tcPr>
            <w:tcW w:w="8101" w:type="dxa"/>
          </w:tcPr>
          <w:p w:rsidR="007F4292" w:rsidRPr="00BC7268" w:rsidRDefault="000C3867" w:rsidP="007421DC">
            <w:pPr>
              <w:rPr>
                <w:rFonts w:asciiTheme="minorHAnsi" w:hAnsiTheme="minorHAnsi" w:cs="Tahoma"/>
                <w:sz w:val="20"/>
                <w:szCs w:val="20"/>
              </w:rPr>
            </w:pPr>
            <w:r>
              <w:rPr>
                <w:rFonts w:ascii="Tahoma" w:hAnsi="Tahoma" w:cs="Tahoma"/>
                <w:sz w:val="20"/>
                <w:szCs w:val="20"/>
              </w:rPr>
              <w:t>NEF Elementary Unit 6</w:t>
            </w:r>
            <w:r w:rsidR="00A14ADB">
              <w:rPr>
                <w:rFonts w:ascii="Tahoma" w:hAnsi="Tahoma" w:cs="Tahoma"/>
                <w:sz w:val="20"/>
                <w:szCs w:val="20"/>
              </w:rPr>
              <w:t>, Life Elementary Unit 2</w:t>
            </w:r>
          </w:p>
        </w:tc>
      </w:tr>
      <w:tr w:rsidR="007F4292" w:rsidRPr="00027A6B" w:rsidTr="00C22B05">
        <w:trPr>
          <w:trHeight w:val="70"/>
        </w:trPr>
        <w:tc>
          <w:tcPr>
            <w:tcW w:w="5637" w:type="dxa"/>
            <w:vAlign w:val="center"/>
          </w:tcPr>
          <w:p w:rsidR="007F4292" w:rsidRPr="00BC7268" w:rsidRDefault="007F4292" w:rsidP="007F4292">
            <w:pPr>
              <w:rPr>
                <w:rFonts w:asciiTheme="minorHAnsi" w:hAnsiTheme="minorHAnsi" w:cs="Tahoma"/>
                <w:sz w:val="20"/>
                <w:szCs w:val="20"/>
              </w:rPr>
            </w:pPr>
            <w:r w:rsidRPr="00BC7268">
              <w:rPr>
                <w:rFonts w:asciiTheme="minorHAnsi" w:hAnsiTheme="minorHAnsi" w:cs="Tahoma"/>
                <w:sz w:val="20"/>
                <w:szCs w:val="20"/>
              </w:rPr>
              <w:t>School and education</w:t>
            </w:r>
          </w:p>
        </w:tc>
        <w:tc>
          <w:tcPr>
            <w:tcW w:w="8101" w:type="dxa"/>
          </w:tcPr>
          <w:p w:rsidR="007F4292" w:rsidRPr="00BC7268" w:rsidRDefault="007F4292" w:rsidP="007421DC">
            <w:pPr>
              <w:rPr>
                <w:rFonts w:asciiTheme="minorHAnsi" w:hAnsiTheme="minorHAnsi" w:cs="Tahoma"/>
                <w:sz w:val="20"/>
                <w:szCs w:val="20"/>
              </w:rPr>
            </w:pPr>
          </w:p>
        </w:tc>
      </w:tr>
      <w:tr w:rsidR="007F4292" w:rsidRPr="00027A6B" w:rsidTr="00C22B05">
        <w:trPr>
          <w:trHeight w:val="70"/>
        </w:trPr>
        <w:tc>
          <w:tcPr>
            <w:tcW w:w="5637" w:type="dxa"/>
            <w:vAlign w:val="center"/>
          </w:tcPr>
          <w:p w:rsidR="007F4292" w:rsidRPr="00BC7268" w:rsidRDefault="007F4292" w:rsidP="007F4292">
            <w:pPr>
              <w:rPr>
                <w:rFonts w:asciiTheme="minorHAnsi" w:hAnsiTheme="minorHAnsi" w:cs="Tahoma"/>
                <w:sz w:val="20"/>
                <w:szCs w:val="20"/>
              </w:rPr>
            </w:pPr>
            <w:r w:rsidRPr="00BC7268">
              <w:rPr>
                <w:rFonts w:asciiTheme="minorHAnsi" w:hAnsiTheme="minorHAnsi" w:cs="Tahoma"/>
                <w:sz w:val="20"/>
                <w:szCs w:val="20"/>
              </w:rPr>
              <w:t>Places – cities/countries</w:t>
            </w:r>
          </w:p>
        </w:tc>
        <w:tc>
          <w:tcPr>
            <w:tcW w:w="8101" w:type="dxa"/>
          </w:tcPr>
          <w:p w:rsidR="007F4292" w:rsidRPr="00BC7268" w:rsidRDefault="00892647" w:rsidP="007421DC">
            <w:pPr>
              <w:rPr>
                <w:rFonts w:asciiTheme="minorHAnsi" w:hAnsiTheme="minorHAnsi" w:cs="Tahoma"/>
                <w:sz w:val="20"/>
                <w:szCs w:val="20"/>
              </w:rPr>
            </w:pPr>
            <w:r>
              <w:rPr>
                <w:rFonts w:ascii="Tahoma" w:hAnsi="Tahoma" w:cs="Tahoma"/>
                <w:sz w:val="20"/>
                <w:szCs w:val="20"/>
              </w:rPr>
              <w:t>Cutting Edge Elementary Unit 11</w:t>
            </w:r>
            <w:r w:rsidR="00A14ADB">
              <w:rPr>
                <w:rFonts w:ascii="Tahoma" w:hAnsi="Tahoma" w:cs="Tahoma"/>
                <w:sz w:val="20"/>
                <w:szCs w:val="20"/>
              </w:rPr>
              <w:t>, Life Elementary Unit 2, 3</w:t>
            </w:r>
            <w:r w:rsidR="007B6A7C">
              <w:rPr>
                <w:rFonts w:asciiTheme="minorHAnsi" w:eastAsia="Calibri" w:hAnsiTheme="minorHAnsi" w:cs="Tahoma"/>
                <w:sz w:val="20"/>
                <w:szCs w:val="20"/>
              </w:rPr>
              <w:t xml:space="preserve"> Handouts Online Elementary</w:t>
            </w:r>
          </w:p>
        </w:tc>
      </w:tr>
    </w:tbl>
    <w:p w:rsidR="00236CD9" w:rsidRDefault="00236CD9" w:rsidP="00236CD9">
      <w:pPr>
        <w:rPr>
          <w:rFonts w:ascii="Calibri" w:hAnsi="Calibri" w:cs="Tahoma"/>
          <w:b/>
          <w:sz w:val="28"/>
          <w:szCs w:val="28"/>
        </w:rPr>
      </w:pPr>
    </w:p>
    <w:p w:rsidR="00236CD9" w:rsidRDefault="00236CD9" w:rsidP="00236CD9">
      <w:pPr>
        <w:jc w:val="center"/>
        <w:rPr>
          <w:rFonts w:ascii="Calibri" w:hAnsi="Calibri" w:cs="Tahoma"/>
          <w:b/>
          <w:sz w:val="28"/>
          <w:szCs w:val="28"/>
        </w:rPr>
      </w:pPr>
    </w:p>
    <w:p w:rsidR="007F4292" w:rsidRDefault="007F4292" w:rsidP="00236CD9">
      <w:pPr>
        <w:jc w:val="center"/>
        <w:rPr>
          <w:rFonts w:ascii="Calibri" w:hAnsi="Calibri" w:cs="Tahoma"/>
          <w:b/>
          <w:sz w:val="28"/>
          <w:szCs w:val="28"/>
        </w:rPr>
      </w:pPr>
    </w:p>
    <w:p w:rsidR="00BC7268" w:rsidRDefault="00BC7268" w:rsidP="00236CD9">
      <w:pPr>
        <w:jc w:val="center"/>
        <w:rPr>
          <w:rFonts w:ascii="Calibri" w:hAnsi="Calibri" w:cs="Tahoma"/>
          <w:b/>
          <w:sz w:val="28"/>
          <w:szCs w:val="28"/>
        </w:rPr>
      </w:pPr>
    </w:p>
    <w:p w:rsidR="007F4292" w:rsidRDefault="007F4292" w:rsidP="00236CD9">
      <w:pPr>
        <w:jc w:val="center"/>
        <w:rPr>
          <w:rFonts w:ascii="Calibri" w:hAnsi="Calibri" w:cs="Tahoma"/>
          <w:b/>
          <w:sz w:val="28"/>
          <w:szCs w:val="28"/>
        </w:rPr>
      </w:pPr>
    </w:p>
    <w:tbl>
      <w:tblPr>
        <w:tblStyle w:val="TableGrid"/>
        <w:tblW w:w="0" w:type="auto"/>
        <w:tblLook w:val="04A0"/>
      </w:tblPr>
      <w:tblGrid>
        <w:gridCol w:w="5637"/>
        <w:gridCol w:w="8043"/>
      </w:tblGrid>
      <w:tr w:rsidR="00CA0F33" w:rsidRPr="00027A6B" w:rsidTr="00CA0F33">
        <w:trPr>
          <w:trHeight w:val="248"/>
        </w:trPr>
        <w:tc>
          <w:tcPr>
            <w:tcW w:w="5637" w:type="dxa"/>
            <w:vMerge w:val="restart"/>
            <w:shd w:val="clear" w:color="auto" w:fill="DAEEF3" w:themeFill="accent5" w:themeFillTint="33"/>
            <w:vAlign w:val="center"/>
          </w:tcPr>
          <w:p w:rsidR="00CA0F33" w:rsidRPr="00C22B05" w:rsidRDefault="00CA0F33" w:rsidP="007421DC">
            <w:pPr>
              <w:jc w:val="center"/>
              <w:rPr>
                <w:rFonts w:asciiTheme="minorHAnsi" w:hAnsiTheme="minorHAnsi"/>
                <w:b/>
                <w:sz w:val="24"/>
                <w:szCs w:val="24"/>
              </w:rPr>
            </w:pPr>
            <w:r w:rsidRPr="00C22B05">
              <w:rPr>
                <w:rFonts w:asciiTheme="minorHAnsi" w:hAnsiTheme="minorHAnsi"/>
                <w:b/>
                <w:sz w:val="24"/>
                <w:szCs w:val="24"/>
              </w:rPr>
              <w:t>GRAMMAR</w:t>
            </w:r>
          </w:p>
        </w:tc>
        <w:tc>
          <w:tcPr>
            <w:tcW w:w="8043" w:type="dxa"/>
            <w:shd w:val="clear" w:color="auto" w:fill="DAEEF3" w:themeFill="accent5" w:themeFillTint="33"/>
            <w:vAlign w:val="center"/>
          </w:tcPr>
          <w:p w:rsidR="00CA0F33" w:rsidRPr="00C22B05" w:rsidRDefault="00CA0F33" w:rsidP="007421DC">
            <w:pPr>
              <w:jc w:val="center"/>
              <w:rPr>
                <w:rFonts w:asciiTheme="minorHAnsi" w:hAnsiTheme="minorHAnsi"/>
                <w:b/>
                <w:sz w:val="24"/>
                <w:szCs w:val="24"/>
              </w:rPr>
            </w:pPr>
            <w:r w:rsidRPr="00C22B05">
              <w:rPr>
                <w:rFonts w:asciiTheme="minorHAnsi" w:hAnsiTheme="minorHAnsi"/>
                <w:b/>
                <w:sz w:val="24"/>
                <w:szCs w:val="24"/>
              </w:rPr>
              <w:t>RESOURCES SOURCE</w:t>
            </w:r>
          </w:p>
        </w:tc>
      </w:tr>
      <w:tr w:rsidR="00CA0F33" w:rsidRPr="00027A6B" w:rsidTr="00C22B05">
        <w:trPr>
          <w:trHeight w:val="247"/>
        </w:trPr>
        <w:tc>
          <w:tcPr>
            <w:tcW w:w="5637" w:type="dxa"/>
            <w:vMerge/>
            <w:shd w:val="clear" w:color="auto" w:fill="DAEEF3" w:themeFill="accent5" w:themeFillTint="33"/>
            <w:vAlign w:val="center"/>
          </w:tcPr>
          <w:p w:rsidR="00CA0F33" w:rsidRPr="00C22B05" w:rsidRDefault="00CA0F33" w:rsidP="007421DC">
            <w:pPr>
              <w:jc w:val="center"/>
              <w:rPr>
                <w:rFonts w:asciiTheme="minorHAnsi" w:hAnsiTheme="minorHAnsi"/>
                <w:b/>
              </w:rPr>
            </w:pPr>
          </w:p>
        </w:tc>
        <w:tc>
          <w:tcPr>
            <w:tcW w:w="8043" w:type="dxa"/>
            <w:shd w:val="clear" w:color="auto" w:fill="DAEEF3" w:themeFill="accent5" w:themeFillTint="33"/>
            <w:vAlign w:val="center"/>
          </w:tcPr>
          <w:p w:rsidR="00CA0F33" w:rsidRPr="00C22B05" w:rsidRDefault="00CA0F33" w:rsidP="007421DC">
            <w:pPr>
              <w:jc w:val="center"/>
              <w:rPr>
                <w:rFonts w:asciiTheme="minorHAnsi" w:hAnsiTheme="minorHAnsi"/>
                <w:b/>
              </w:rPr>
            </w:pPr>
            <w:r>
              <w:rPr>
                <w:rFonts w:asciiTheme="minorHAnsi" w:hAnsiTheme="minorHAnsi"/>
                <w:b/>
              </w:rPr>
              <w:t>Please refer to the current course book but also the references below.</w:t>
            </w:r>
          </w:p>
        </w:tc>
      </w:tr>
      <w:tr w:rsidR="00236CD9" w:rsidRPr="00BC7268" w:rsidTr="00C22B05">
        <w:trPr>
          <w:trHeight w:val="70"/>
        </w:trPr>
        <w:tc>
          <w:tcPr>
            <w:tcW w:w="5637" w:type="dxa"/>
            <w:vAlign w:val="center"/>
          </w:tcPr>
          <w:p w:rsidR="00236CD9" w:rsidRPr="00C22B05" w:rsidRDefault="00C22B05" w:rsidP="00C22B05">
            <w:pPr>
              <w:rPr>
                <w:rFonts w:asciiTheme="minorHAnsi" w:eastAsia="Calibri" w:hAnsiTheme="minorHAnsi" w:cs="Tahoma"/>
                <w:sz w:val="20"/>
                <w:szCs w:val="20"/>
              </w:rPr>
            </w:pPr>
            <w:r w:rsidRPr="00C22B05">
              <w:rPr>
                <w:rFonts w:asciiTheme="minorHAnsi" w:eastAsia="Calibri" w:hAnsiTheme="minorHAnsi" w:cs="Tahoma"/>
                <w:sz w:val="20"/>
                <w:szCs w:val="20"/>
              </w:rPr>
              <w:t>Adje</w:t>
            </w:r>
            <w:r>
              <w:rPr>
                <w:rFonts w:asciiTheme="minorHAnsi" w:eastAsia="Calibri" w:hAnsiTheme="minorHAnsi" w:cs="Tahoma"/>
                <w:sz w:val="20"/>
                <w:szCs w:val="20"/>
              </w:rPr>
              <w:t xml:space="preserve">ctives – comparative, – use of </w:t>
            </w:r>
            <w:r w:rsidRPr="00C22B05">
              <w:rPr>
                <w:rFonts w:asciiTheme="minorHAnsi" w:eastAsia="Calibri" w:hAnsiTheme="minorHAnsi" w:cs="Tahoma"/>
                <w:sz w:val="20"/>
                <w:szCs w:val="20"/>
              </w:rPr>
              <w:t>than and definite article</w:t>
            </w:r>
          </w:p>
        </w:tc>
        <w:tc>
          <w:tcPr>
            <w:tcW w:w="8043" w:type="dxa"/>
          </w:tcPr>
          <w:p w:rsidR="00A94C57" w:rsidRPr="00A94C57" w:rsidRDefault="00712CF8" w:rsidP="00C22B05">
            <w:pPr>
              <w:rPr>
                <w:rFonts w:asciiTheme="minorHAnsi" w:eastAsia="Calibri" w:hAnsiTheme="minorHAnsi" w:cs="Tahoma"/>
                <w:sz w:val="20"/>
                <w:szCs w:val="20"/>
              </w:rPr>
            </w:pPr>
            <w:r>
              <w:rPr>
                <w:rFonts w:asciiTheme="minorHAnsi" w:eastAsia="Calibri" w:hAnsiTheme="minorHAnsi" w:cs="Tahoma"/>
                <w:sz w:val="20"/>
                <w:szCs w:val="20"/>
              </w:rPr>
              <w:t>Essential Grammar in Use, Reward Elementary</w:t>
            </w:r>
            <w:r w:rsidR="0009679F">
              <w:rPr>
                <w:rFonts w:asciiTheme="minorHAnsi" w:eastAsia="Calibri" w:hAnsiTheme="minorHAnsi" w:cs="Tahoma"/>
                <w:sz w:val="20"/>
                <w:szCs w:val="20"/>
              </w:rPr>
              <w:t>, Practical Grammar Level 1</w:t>
            </w:r>
            <w:r w:rsidR="007B6A7C">
              <w:rPr>
                <w:rFonts w:asciiTheme="minorHAnsi" w:eastAsia="Calibri" w:hAnsiTheme="minorHAnsi" w:cs="Tahoma"/>
                <w:sz w:val="20"/>
                <w:szCs w:val="20"/>
              </w:rPr>
              <w:t>, Handouts Online Elementary</w:t>
            </w:r>
          </w:p>
        </w:tc>
      </w:tr>
      <w:tr w:rsidR="00C22B05" w:rsidRPr="00BC7268" w:rsidTr="00C22B05">
        <w:trPr>
          <w:trHeight w:val="70"/>
        </w:trPr>
        <w:tc>
          <w:tcPr>
            <w:tcW w:w="5637" w:type="dxa"/>
            <w:vAlign w:val="center"/>
          </w:tcPr>
          <w:p w:rsidR="00C22B05" w:rsidRPr="00C22B05" w:rsidRDefault="00C22B05" w:rsidP="00C22B05">
            <w:pPr>
              <w:rPr>
                <w:rFonts w:asciiTheme="minorHAnsi" w:eastAsia="Calibri" w:hAnsiTheme="minorHAnsi" w:cs="Tahoma"/>
                <w:sz w:val="20"/>
                <w:szCs w:val="20"/>
              </w:rPr>
            </w:pPr>
            <w:r w:rsidRPr="00C22B05">
              <w:rPr>
                <w:rFonts w:asciiTheme="minorHAnsi" w:eastAsia="Calibri" w:hAnsiTheme="minorHAnsi" w:cs="Tahoma"/>
                <w:sz w:val="20"/>
                <w:szCs w:val="20"/>
              </w:rPr>
              <w:t>Adj</w:t>
            </w:r>
            <w:r>
              <w:rPr>
                <w:rFonts w:asciiTheme="minorHAnsi" w:eastAsia="Calibri" w:hAnsiTheme="minorHAnsi" w:cs="Tahoma"/>
                <w:sz w:val="20"/>
                <w:szCs w:val="20"/>
              </w:rPr>
              <w:t xml:space="preserve">ectives – superlative – use of </w:t>
            </w:r>
            <w:r w:rsidRPr="00C22B05">
              <w:rPr>
                <w:rFonts w:asciiTheme="minorHAnsi" w:eastAsia="Calibri" w:hAnsiTheme="minorHAnsi" w:cs="Tahoma"/>
                <w:sz w:val="20"/>
                <w:szCs w:val="20"/>
              </w:rPr>
              <w:t>definite article</w:t>
            </w:r>
          </w:p>
        </w:tc>
        <w:tc>
          <w:tcPr>
            <w:tcW w:w="8043" w:type="dxa"/>
          </w:tcPr>
          <w:p w:rsidR="00C22B05" w:rsidRPr="00A94C57" w:rsidRDefault="00712CF8" w:rsidP="0009228F">
            <w:pPr>
              <w:rPr>
                <w:rFonts w:asciiTheme="minorHAnsi" w:eastAsia="Calibri" w:hAnsiTheme="minorHAnsi" w:cs="Tahoma"/>
                <w:sz w:val="20"/>
                <w:szCs w:val="20"/>
              </w:rPr>
            </w:pPr>
            <w:r>
              <w:rPr>
                <w:rFonts w:asciiTheme="minorHAnsi" w:eastAsia="Calibri" w:hAnsiTheme="minorHAnsi" w:cs="Tahoma"/>
                <w:sz w:val="20"/>
                <w:szCs w:val="20"/>
              </w:rPr>
              <w:t>Essential Grammar in Use, Reward Elementary</w:t>
            </w:r>
            <w:r w:rsidR="0009679F">
              <w:rPr>
                <w:rFonts w:asciiTheme="minorHAnsi" w:eastAsia="Calibri" w:hAnsiTheme="minorHAnsi" w:cs="Tahoma"/>
                <w:sz w:val="20"/>
                <w:szCs w:val="20"/>
              </w:rPr>
              <w:t>, Practical Grammar Level 1</w:t>
            </w:r>
          </w:p>
        </w:tc>
      </w:tr>
      <w:tr w:rsidR="00C22B05" w:rsidRPr="00BC7268" w:rsidTr="00C22B05">
        <w:trPr>
          <w:trHeight w:val="70"/>
        </w:trPr>
        <w:tc>
          <w:tcPr>
            <w:tcW w:w="5637" w:type="dxa"/>
            <w:vAlign w:val="center"/>
          </w:tcPr>
          <w:p w:rsidR="00C22B05" w:rsidRPr="00C22B05" w:rsidRDefault="00C22B05" w:rsidP="00C22B05">
            <w:pPr>
              <w:rPr>
                <w:rFonts w:asciiTheme="minorHAnsi" w:eastAsia="Calibri" w:hAnsiTheme="minorHAnsi" w:cs="Tahoma"/>
                <w:sz w:val="20"/>
                <w:szCs w:val="20"/>
              </w:rPr>
            </w:pPr>
            <w:r w:rsidRPr="00C22B05">
              <w:rPr>
                <w:rFonts w:asciiTheme="minorHAnsi" w:eastAsia="Calibri" w:hAnsiTheme="minorHAnsi" w:cs="Tahoma"/>
                <w:sz w:val="20"/>
                <w:szCs w:val="20"/>
              </w:rPr>
              <w:t>Ad</w:t>
            </w:r>
            <w:r>
              <w:rPr>
                <w:rFonts w:asciiTheme="minorHAnsi" w:eastAsia="Calibri" w:hAnsiTheme="minorHAnsi" w:cs="Tahoma"/>
                <w:sz w:val="20"/>
                <w:szCs w:val="20"/>
              </w:rPr>
              <w:t xml:space="preserve">verbial phrases of time, place </w:t>
            </w:r>
            <w:r w:rsidRPr="00C22B05">
              <w:rPr>
                <w:rFonts w:asciiTheme="minorHAnsi" w:eastAsia="Calibri" w:hAnsiTheme="minorHAnsi" w:cs="Tahoma"/>
                <w:sz w:val="20"/>
                <w:szCs w:val="20"/>
              </w:rPr>
              <w:t>and frequency – including word order</w:t>
            </w:r>
          </w:p>
        </w:tc>
        <w:tc>
          <w:tcPr>
            <w:tcW w:w="8043" w:type="dxa"/>
          </w:tcPr>
          <w:p w:rsidR="00C22B05" w:rsidRPr="00A94C57" w:rsidRDefault="00712CF8" w:rsidP="0009228F">
            <w:pPr>
              <w:rPr>
                <w:rFonts w:asciiTheme="minorHAnsi" w:eastAsia="Calibri" w:hAnsiTheme="minorHAnsi" w:cs="Tahoma"/>
                <w:sz w:val="20"/>
                <w:szCs w:val="20"/>
              </w:rPr>
            </w:pPr>
            <w:r>
              <w:rPr>
                <w:rFonts w:asciiTheme="minorHAnsi" w:eastAsia="Calibri" w:hAnsiTheme="minorHAnsi" w:cs="Tahoma"/>
                <w:sz w:val="20"/>
                <w:szCs w:val="20"/>
              </w:rPr>
              <w:t>Reward Elementary</w:t>
            </w:r>
            <w:r w:rsidR="007B6A7C">
              <w:rPr>
                <w:rFonts w:asciiTheme="minorHAnsi" w:eastAsia="Calibri" w:hAnsiTheme="minorHAnsi" w:cs="Tahoma"/>
                <w:sz w:val="20"/>
                <w:szCs w:val="20"/>
              </w:rPr>
              <w:t>, Handouts Online Elementary</w:t>
            </w:r>
          </w:p>
        </w:tc>
      </w:tr>
      <w:tr w:rsidR="00C22B05" w:rsidRPr="00BC7268" w:rsidTr="00C22B05">
        <w:trPr>
          <w:trHeight w:val="70"/>
        </w:trPr>
        <w:tc>
          <w:tcPr>
            <w:tcW w:w="5637" w:type="dxa"/>
            <w:vAlign w:val="center"/>
          </w:tcPr>
          <w:p w:rsidR="00C22B05" w:rsidRPr="00C22B05" w:rsidRDefault="00C22B05" w:rsidP="00C22B05">
            <w:pPr>
              <w:rPr>
                <w:rFonts w:asciiTheme="minorHAnsi" w:eastAsia="Calibri" w:hAnsiTheme="minorHAnsi" w:cs="Tahoma"/>
                <w:sz w:val="20"/>
                <w:szCs w:val="20"/>
              </w:rPr>
            </w:pPr>
            <w:r w:rsidRPr="00C22B05">
              <w:rPr>
                <w:rFonts w:asciiTheme="minorHAnsi" w:eastAsia="Calibri" w:hAnsiTheme="minorHAnsi" w:cs="Tahoma"/>
                <w:sz w:val="20"/>
                <w:szCs w:val="20"/>
              </w:rPr>
              <w:t>Adverbs of frequency</w:t>
            </w:r>
          </w:p>
        </w:tc>
        <w:tc>
          <w:tcPr>
            <w:tcW w:w="8043" w:type="dxa"/>
          </w:tcPr>
          <w:p w:rsidR="00C22B05" w:rsidRPr="00A94C57" w:rsidRDefault="007B6A7C" w:rsidP="0009228F">
            <w:pPr>
              <w:rPr>
                <w:rFonts w:asciiTheme="minorHAnsi" w:eastAsia="Calibri" w:hAnsiTheme="minorHAnsi" w:cs="Tahoma"/>
                <w:sz w:val="20"/>
                <w:szCs w:val="20"/>
              </w:rPr>
            </w:pPr>
            <w:r>
              <w:rPr>
                <w:rFonts w:asciiTheme="minorHAnsi" w:eastAsia="Calibri" w:hAnsiTheme="minorHAnsi" w:cs="Tahoma"/>
                <w:sz w:val="20"/>
                <w:szCs w:val="20"/>
              </w:rPr>
              <w:t>Handouts Online Elementary</w:t>
            </w:r>
          </w:p>
        </w:tc>
      </w:tr>
      <w:tr w:rsidR="00C22B05" w:rsidRPr="00BC7268" w:rsidTr="00C22B05">
        <w:trPr>
          <w:trHeight w:val="70"/>
        </w:trPr>
        <w:tc>
          <w:tcPr>
            <w:tcW w:w="5637" w:type="dxa"/>
            <w:vAlign w:val="center"/>
          </w:tcPr>
          <w:p w:rsidR="00C22B05" w:rsidRPr="00C22B05" w:rsidRDefault="00C22B05" w:rsidP="00C22B05">
            <w:pPr>
              <w:rPr>
                <w:rFonts w:asciiTheme="minorHAnsi" w:eastAsia="Calibri" w:hAnsiTheme="minorHAnsi" w:cs="Tahoma"/>
                <w:sz w:val="20"/>
                <w:szCs w:val="20"/>
              </w:rPr>
            </w:pPr>
            <w:r>
              <w:rPr>
                <w:rFonts w:asciiTheme="minorHAnsi" w:eastAsia="Calibri" w:hAnsiTheme="minorHAnsi" w:cs="Tahoma"/>
                <w:sz w:val="20"/>
                <w:szCs w:val="20"/>
              </w:rPr>
              <w:t xml:space="preserve">Articles – with countable and </w:t>
            </w:r>
            <w:r w:rsidRPr="00C22B05">
              <w:rPr>
                <w:rFonts w:asciiTheme="minorHAnsi" w:eastAsia="Calibri" w:hAnsiTheme="minorHAnsi" w:cs="Tahoma"/>
                <w:sz w:val="20"/>
                <w:szCs w:val="20"/>
              </w:rPr>
              <w:t>uncountable nouns</w:t>
            </w:r>
          </w:p>
        </w:tc>
        <w:tc>
          <w:tcPr>
            <w:tcW w:w="8043" w:type="dxa"/>
          </w:tcPr>
          <w:p w:rsidR="00C22B05" w:rsidRPr="00A94C57" w:rsidRDefault="00712CF8" w:rsidP="0009228F">
            <w:pPr>
              <w:rPr>
                <w:rFonts w:asciiTheme="minorHAnsi" w:eastAsia="Calibri" w:hAnsiTheme="minorHAnsi" w:cs="Tahoma"/>
                <w:sz w:val="20"/>
                <w:szCs w:val="20"/>
              </w:rPr>
            </w:pPr>
            <w:r>
              <w:rPr>
                <w:rFonts w:asciiTheme="minorHAnsi" w:eastAsia="Calibri" w:hAnsiTheme="minorHAnsi" w:cs="Tahoma"/>
                <w:sz w:val="20"/>
                <w:szCs w:val="20"/>
              </w:rPr>
              <w:t>Essential Grammar in Use, Reward Elementary</w:t>
            </w:r>
            <w:r w:rsidR="0009679F">
              <w:rPr>
                <w:rFonts w:asciiTheme="minorHAnsi" w:eastAsia="Calibri" w:hAnsiTheme="minorHAnsi" w:cs="Tahoma"/>
                <w:sz w:val="20"/>
                <w:szCs w:val="20"/>
              </w:rPr>
              <w:t>, Practical Grammar Level 1, Primary Grammar Box</w:t>
            </w:r>
            <w:r w:rsidR="007B6A7C">
              <w:rPr>
                <w:rFonts w:asciiTheme="minorHAnsi" w:eastAsia="Calibri" w:hAnsiTheme="minorHAnsi" w:cs="Tahoma"/>
                <w:sz w:val="20"/>
                <w:szCs w:val="20"/>
              </w:rPr>
              <w:t>, Handouts Online Elementary</w:t>
            </w:r>
          </w:p>
        </w:tc>
      </w:tr>
      <w:tr w:rsidR="00C22B05" w:rsidRPr="00BC7268" w:rsidTr="00C22B05">
        <w:trPr>
          <w:trHeight w:val="70"/>
        </w:trPr>
        <w:tc>
          <w:tcPr>
            <w:tcW w:w="5637" w:type="dxa"/>
            <w:vAlign w:val="center"/>
          </w:tcPr>
          <w:p w:rsidR="00C22B05" w:rsidRPr="00BC7268" w:rsidRDefault="00C22B05" w:rsidP="00C22B05">
            <w:pPr>
              <w:rPr>
                <w:rFonts w:asciiTheme="minorHAnsi" w:hAnsiTheme="minorHAnsi" w:cs="Tahoma"/>
                <w:sz w:val="20"/>
                <w:szCs w:val="20"/>
              </w:rPr>
            </w:pPr>
            <w:r>
              <w:rPr>
                <w:rFonts w:asciiTheme="minorHAnsi" w:eastAsia="Calibri" w:hAnsiTheme="minorHAnsi" w:cs="Tahoma"/>
                <w:sz w:val="20"/>
                <w:szCs w:val="20"/>
              </w:rPr>
              <w:t xml:space="preserve">Countables and Uncountables: </w:t>
            </w:r>
            <w:r w:rsidRPr="00C22B05">
              <w:rPr>
                <w:rFonts w:asciiTheme="minorHAnsi" w:eastAsia="Calibri" w:hAnsiTheme="minorHAnsi" w:cs="Tahoma"/>
                <w:sz w:val="20"/>
                <w:szCs w:val="20"/>
              </w:rPr>
              <w:t>much/many</w:t>
            </w:r>
          </w:p>
        </w:tc>
        <w:tc>
          <w:tcPr>
            <w:tcW w:w="8043" w:type="dxa"/>
          </w:tcPr>
          <w:p w:rsidR="00C22B05" w:rsidRPr="00A94C57" w:rsidRDefault="00712CF8" w:rsidP="0009228F">
            <w:pPr>
              <w:rPr>
                <w:rFonts w:asciiTheme="minorHAnsi" w:eastAsia="Calibri" w:hAnsiTheme="minorHAnsi" w:cs="Tahoma"/>
                <w:sz w:val="20"/>
                <w:szCs w:val="20"/>
              </w:rPr>
            </w:pPr>
            <w:r>
              <w:rPr>
                <w:rFonts w:asciiTheme="minorHAnsi" w:eastAsia="Calibri" w:hAnsiTheme="minorHAnsi" w:cs="Tahoma"/>
                <w:sz w:val="20"/>
                <w:szCs w:val="20"/>
              </w:rPr>
              <w:t>Essential Grammar in Use</w:t>
            </w:r>
            <w:r w:rsidR="0009679F">
              <w:rPr>
                <w:rFonts w:asciiTheme="minorHAnsi" w:eastAsia="Calibri" w:hAnsiTheme="minorHAnsi" w:cs="Tahoma"/>
                <w:sz w:val="20"/>
                <w:szCs w:val="20"/>
              </w:rPr>
              <w:t>, Practical Grammar Level 1</w:t>
            </w:r>
            <w:r w:rsidR="007B6A7C">
              <w:rPr>
                <w:rFonts w:asciiTheme="minorHAnsi" w:eastAsia="Calibri" w:hAnsiTheme="minorHAnsi" w:cs="Tahoma"/>
                <w:sz w:val="20"/>
                <w:szCs w:val="20"/>
              </w:rPr>
              <w:t>, Handouts Online Elementary</w:t>
            </w:r>
          </w:p>
        </w:tc>
      </w:tr>
      <w:tr w:rsidR="00C22B05" w:rsidRPr="00BC7268" w:rsidTr="00C22B05">
        <w:trPr>
          <w:trHeight w:val="70"/>
        </w:trPr>
        <w:tc>
          <w:tcPr>
            <w:tcW w:w="5637" w:type="dxa"/>
            <w:vAlign w:val="center"/>
          </w:tcPr>
          <w:p w:rsidR="00C22B05" w:rsidRDefault="00C22B05" w:rsidP="00C22B05">
            <w:pPr>
              <w:rPr>
                <w:rFonts w:asciiTheme="minorHAnsi" w:eastAsia="Calibri" w:hAnsiTheme="minorHAnsi" w:cs="Tahoma"/>
                <w:sz w:val="20"/>
                <w:szCs w:val="20"/>
              </w:rPr>
            </w:pPr>
            <w:r w:rsidRPr="00C22B05">
              <w:rPr>
                <w:rFonts w:asciiTheme="minorHAnsi" w:eastAsia="Calibri" w:hAnsiTheme="minorHAnsi" w:cs="Tahoma"/>
                <w:sz w:val="20"/>
                <w:szCs w:val="20"/>
              </w:rPr>
              <w:t>Future Time (will and going to)</w:t>
            </w:r>
          </w:p>
        </w:tc>
        <w:tc>
          <w:tcPr>
            <w:tcW w:w="8043" w:type="dxa"/>
          </w:tcPr>
          <w:p w:rsidR="00C22B05" w:rsidRPr="00A94C57" w:rsidRDefault="00712CF8" w:rsidP="0009228F">
            <w:pPr>
              <w:rPr>
                <w:rFonts w:asciiTheme="minorHAnsi" w:eastAsia="Calibri" w:hAnsiTheme="minorHAnsi" w:cs="Tahoma"/>
                <w:sz w:val="20"/>
                <w:szCs w:val="20"/>
              </w:rPr>
            </w:pPr>
            <w:r>
              <w:rPr>
                <w:rFonts w:asciiTheme="minorHAnsi" w:eastAsia="Calibri" w:hAnsiTheme="minorHAnsi" w:cs="Tahoma"/>
                <w:sz w:val="20"/>
                <w:szCs w:val="20"/>
              </w:rPr>
              <w:t>Essential Grammar in Use, Reward Elementary</w:t>
            </w:r>
          </w:p>
        </w:tc>
      </w:tr>
      <w:tr w:rsidR="00C22B05" w:rsidRPr="00BC7268" w:rsidTr="00C22B05">
        <w:trPr>
          <w:trHeight w:val="70"/>
        </w:trPr>
        <w:tc>
          <w:tcPr>
            <w:tcW w:w="5637" w:type="dxa"/>
            <w:vAlign w:val="center"/>
          </w:tcPr>
          <w:p w:rsidR="00C22B05" w:rsidRDefault="00C22B05" w:rsidP="00C22B05">
            <w:pPr>
              <w:rPr>
                <w:rFonts w:asciiTheme="minorHAnsi" w:eastAsia="Calibri" w:hAnsiTheme="minorHAnsi" w:cs="Tahoma"/>
                <w:sz w:val="20"/>
                <w:szCs w:val="20"/>
              </w:rPr>
            </w:pPr>
            <w:r w:rsidRPr="00C22B05">
              <w:rPr>
                <w:rFonts w:asciiTheme="minorHAnsi" w:eastAsia="Calibri" w:hAnsiTheme="minorHAnsi" w:cs="Tahoma"/>
                <w:sz w:val="20"/>
                <w:szCs w:val="20"/>
              </w:rPr>
              <w:t>Gerunds</w:t>
            </w:r>
          </w:p>
        </w:tc>
        <w:tc>
          <w:tcPr>
            <w:tcW w:w="8043" w:type="dxa"/>
          </w:tcPr>
          <w:p w:rsidR="00C22B05" w:rsidRPr="00A94C57" w:rsidRDefault="00C22B05" w:rsidP="0009228F">
            <w:pPr>
              <w:rPr>
                <w:rFonts w:asciiTheme="minorHAnsi" w:eastAsia="Calibri" w:hAnsiTheme="minorHAnsi" w:cs="Tahoma"/>
                <w:sz w:val="20"/>
                <w:szCs w:val="20"/>
              </w:rPr>
            </w:pPr>
          </w:p>
        </w:tc>
      </w:tr>
      <w:tr w:rsidR="00C22B05" w:rsidRPr="00BC7268" w:rsidTr="00C22B05">
        <w:trPr>
          <w:trHeight w:val="70"/>
        </w:trPr>
        <w:tc>
          <w:tcPr>
            <w:tcW w:w="5637" w:type="dxa"/>
            <w:vAlign w:val="center"/>
          </w:tcPr>
          <w:p w:rsidR="00C22B05" w:rsidRDefault="00C22B05" w:rsidP="00C22B05">
            <w:pPr>
              <w:rPr>
                <w:rFonts w:asciiTheme="minorHAnsi" w:eastAsia="Calibri" w:hAnsiTheme="minorHAnsi" w:cs="Tahoma"/>
                <w:sz w:val="20"/>
                <w:szCs w:val="20"/>
              </w:rPr>
            </w:pPr>
            <w:r w:rsidRPr="00C22B05">
              <w:rPr>
                <w:rFonts w:asciiTheme="minorHAnsi" w:eastAsia="Calibri" w:hAnsiTheme="minorHAnsi" w:cs="Tahoma"/>
                <w:sz w:val="20"/>
                <w:szCs w:val="20"/>
              </w:rPr>
              <w:t xml:space="preserve">Going to </w:t>
            </w:r>
          </w:p>
        </w:tc>
        <w:tc>
          <w:tcPr>
            <w:tcW w:w="8043" w:type="dxa"/>
          </w:tcPr>
          <w:p w:rsidR="00C22B05" w:rsidRPr="00A94C57" w:rsidRDefault="00712CF8" w:rsidP="0009228F">
            <w:pPr>
              <w:rPr>
                <w:rFonts w:asciiTheme="minorHAnsi" w:eastAsia="Calibri" w:hAnsiTheme="minorHAnsi" w:cs="Tahoma"/>
                <w:sz w:val="20"/>
                <w:szCs w:val="20"/>
              </w:rPr>
            </w:pPr>
            <w:r>
              <w:rPr>
                <w:rFonts w:asciiTheme="minorHAnsi" w:eastAsia="Calibri" w:hAnsiTheme="minorHAnsi" w:cs="Tahoma"/>
                <w:sz w:val="20"/>
                <w:szCs w:val="20"/>
              </w:rPr>
              <w:t>Reward Elementary</w:t>
            </w:r>
          </w:p>
        </w:tc>
      </w:tr>
      <w:tr w:rsidR="00C22B05" w:rsidRPr="00BC7268" w:rsidTr="00C22B05">
        <w:trPr>
          <w:trHeight w:val="70"/>
        </w:trPr>
        <w:tc>
          <w:tcPr>
            <w:tcW w:w="5637" w:type="dxa"/>
            <w:vAlign w:val="center"/>
          </w:tcPr>
          <w:p w:rsidR="00C22B05" w:rsidRDefault="00C22B05" w:rsidP="00C22B05">
            <w:pPr>
              <w:rPr>
                <w:rFonts w:asciiTheme="minorHAnsi" w:eastAsia="Calibri" w:hAnsiTheme="minorHAnsi" w:cs="Tahoma"/>
                <w:sz w:val="20"/>
                <w:szCs w:val="20"/>
              </w:rPr>
            </w:pPr>
            <w:r w:rsidRPr="00C22B05">
              <w:rPr>
                <w:rFonts w:asciiTheme="minorHAnsi" w:eastAsia="Calibri" w:hAnsiTheme="minorHAnsi" w:cs="Tahoma"/>
                <w:sz w:val="20"/>
                <w:szCs w:val="20"/>
              </w:rPr>
              <w:t>Imperatives</w:t>
            </w:r>
          </w:p>
        </w:tc>
        <w:tc>
          <w:tcPr>
            <w:tcW w:w="8043" w:type="dxa"/>
          </w:tcPr>
          <w:p w:rsidR="00C22B05" w:rsidRPr="00A94C57" w:rsidRDefault="0009679F" w:rsidP="0009228F">
            <w:pPr>
              <w:rPr>
                <w:rFonts w:asciiTheme="minorHAnsi" w:eastAsia="Calibri" w:hAnsiTheme="minorHAnsi" w:cs="Tahoma"/>
                <w:sz w:val="20"/>
                <w:szCs w:val="20"/>
              </w:rPr>
            </w:pPr>
            <w:r>
              <w:rPr>
                <w:rFonts w:asciiTheme="minorHAnsi" w:eastAsia="Calibri" w:hAnsiTheme="minorHAnsi" w:cs="Tahoma"/>
                <w:sz w:val="20"/>
                <w:szCs w:val="20"/>
              </w:rPr>
              <w:t>Primary Grammar Box</w:t>
            </w:r>
          </w:p>
        </w:tc>
      </w:tr>
      <w:tr w:rsidR="00C22B05" w:rsidRPr="00BC7268" w:rsidTr="0009679F">
        <w:trPr>
          <w:trHeight w:val="249"/>
        </w:trPr>
        <w:tc>
          <w:tcPr>
            <w:tcW w:w="5637" w:type="dxa"/>
            <w:vAlign w:val="center"/>
          </w:tcPr>
          <w:p w:rsidR="00C22B05" w:rsidRDefault="00C22B05" w:rsidP="00C22B05">
            <w:pPr>
              <w:rPr>
                <w:rFonts w:asciiTheme="minorHAnsi" w:eastAsia="Calibri" w:hAnsiTheme="minorHAnsi" w:cs="Tahoma"/>
                <w:sz w:val="20"/>
                <w:szCs w:val="20"/>
              </w:rPr>
            </w:pPr>
            <w:r w:rsidRPr="00C22B05">
              <w:rPr>
                <w:rFonts w:asciiTheme="minorHAnsi" w:eastAsia="Calibri" w:hAnsiTheme="minorHAnsi" w:cs="Tahoma"/>
                <w:sz w:val="20"/>
                <w:szCs w:val="20"/>
              </w:rPr>
              <w:t>Prepositions of time: on/in/at</w:t>
            </w:r>
          </w:p>
        </w:tc>
        <w:tc>
          <w:tcPr>
            <w:tcW w:w="8043" w:type="dxa"/>
          </w:tcPr>
          <w:p w:rsidR="00C22B05" w:rsidRPr="00A94C57" w:rsidRDefault="00712CF8" w:rsidP="0009228F">
            <w:pPr>
              <w:rPr>
                <w:rFonts w:asciiTheme="minorHAnsi" w:eastAsia="Calibri" w:hAnsiTheme="minorHAnsi" w:cs="Tahoma"/>
                <w:sz w:val="20"/>
                <w:szCs w:val="20"/>
              </w:rPr>
            </w:pPr>
            <w:r>
              <w:rPr>
                <w:rFonts w:asciiTheme="minorHAnsi" w:eastAsia="Calibri" w:hAnsiTheme="minorHAnsi" w:cs="Tahoma"/>
                <w:sz w:val="20"/>
                <w:szCs w:val="20"/>
              </w:rPr>
              <w:t>Essential Grammar in Use</w:t>
            </w:r>
          </w:p>
        </w:tc>
      </w:tr>
      <w:tr w:rsidR="00C22B05" w:rsidRPr="00BC7268" w:rsidTr="00C22B05">
        <w:trPr>
          <w:trHeight w:val="70"/>
        </w:trPr>
        <w:tc>
          <w:tcPr>
            <w:tcW w:w="5637" w:type="dxa"/>
            <w:vAlign w:val="center"/>
          </w:tcPr>
          <w:p w:rsidR="00C22B05" w:rsidRDefault="00C22B05" w:rsidP="00C22B05">
            <w:pPr>
              <w:rPr>
                <w:rFonts w:asciiTheme="minorHAnsi" w:eastAsia="Calibri" w:hAnsiTheme="minorHAnsi" w:cs="Tahoma"/>
                <w:sz w:val="20"/>
                <w:szCs w:val="20"/>
              </w:rPr>
            </w:pPr>
            <w:r w:rsidRPr="00C22B05">
              <w:rPr>
                <w:rFonts w:asciiTheme="minorHAnsi" w:eastAsia="Calibri" w:hAnsiTheme="minorHAnsi" w:cs="Tahoma"/>
                <w:sz w:val="20"/>
                <w:szCs w:val="20"/>
              </w:rPr>
              <w:t>Modals – can/could</w:t>
            </w:r>
            <w:r>
              <w:rPr>
                <w:rFonts w:asciiTheme="minorHAnsi" w:eastAsia="Calibri" w:hAnsiTheme="minorHAnsi" w:cs="Tahoma"/>
                <w:sz w:val="20"/>
                <w:szCs w:val="20"/>
              </w:rPr>
              <w:t>/ have to/ should</w:t>
            </w:r>
          </w:p>
        </w:tc>
        <w:tc>
          <w:tcPr>
            <w:tcW w:w="8043" w:type="dxa"/>
          </w:tcPr>
          <w:p w:rsidR="00C22B05" w:rsidRPr="00A94C57" w:rsidRDefault="00712CF8" w:rsidP="0009228F">
            <w:pPr>
              <w:rPr>
                <w:rFonts w:asciiTheme="minorHAnsi" w:eastAsia="Calibri" w:hAnsiTheme="minorHAnsi" w:cs="Tahoma"/>
                <w:sz w:val="20"/>
                <w:szCs w:val="20"/>
              </w:rPr>
            </w:pPr>
            <w:r>
              <w:rPr>
                <w:rFonts w:asciiTheme="minorHAnsi" w:eastAsia="Calibri" w:hAnsiTheme="minorHAnsi" w:cs="Tahoma"/>
                <w:sz w:val="20"/>
                <w:szCs w:val="20"/>
              </w:rPr>
              <w:t>Essential Grammar in Use, Practical Grammar Level 1</w:t>
            </w:r>
          </w:p>
        </w:tc>
      </w:tr>
      <w:tr w:rsidR="00C22B05" w:rsidRPr="00BC7268" w:rsidTr="00C22B05">
        <w:trPr>
          <w:trHeight w:val="70"/>
        </w:trPr>
        <w:tc>
          <w:tcPr>
            <w:tcW w:w="5637" w:type="dxa"/>
            <w:vAlign w:val="center"/>
          </w:tcPr>
          <w:p w:rsidR="00C22B05" w:rsidRDefault="00C22B05" w:rsidP="00C22B05">
            <w:pPr>
              <w:rPr>
                <w:rFonts w:asciiTheme="minorHAnsi" w:eastAsia="Calibri" w:hAnsiTheme="minorHAnsi" w:cs="Tahoma"/>
                <w:sz w:val="20"/>
                <w:szCs w:val="20"/>
              </w:rPr>
            </w:pPr>
            <w:r w:rsidRPr="00C22B05">
              <w:rPr>
                <w:rFonts w:asciiTheme="minorHAnsi" w:eastAsia="Calibri" w:hAnsiTheme="minorHAnsi" w:cs="Tahoma"/>
                <w:sz w:val="20"/>
                <w:szCs w:val="20"/>
              </w:rPr>
              <w:t xml:space="preserve">Past continuous </w:t>
            </w:r>
          </w:p>
        </w:tc>
        <w:tc>
          <w:tcPr>
            <w:tcW w:w="8043" w:type="dxa"/>
          </w:tcPr>
          <w:p w:rsidR="00C22B05" w:rsidRPr="00A94C57" w:rsidRDefault="00712CF8" w:rsidP="0009228F">
            <w:pPr>
              <w:rPr>
                <w:rFonts w:asciiTheme="minorHAnsi" w:eastAsia="Calibri" w:hAnsiTheme="minorHAnsi" w:cs="Tahoma"/>
                <w:sz w:val="20"/>
                <w:szCs w:val="20"/>
              </w:rPr>
            </w:pPr>
            <w:r>
              <w:rPr>
                <w:rFonts w:asciiTheme="minorHAnsi" w:eastAsia="Calibri" w:hAnsiTheme="minorHAnsi" w:cs="Tahoma"/>
                <w:sz w:val="20"/>
                <w:szCs w:val="20"/>
              </w:rPr>
              <w:t>Essential Grammar in Use</w:t>
            </w:r>
          </w:p>
        </w:tc>
      </w:tr>
      <w:tr w:rsidR="00C22B05" w:rsidRPr="00BC7268" w:rsidTr="00C22B05">
        <w:trPr>
          <w:trHeight w:val="70"/>
        </w:trPr>
        <w:tc>
          <w:tcPr>
            <w:tcW w:w="5637" w:type="dxa"/>
            <w:vAlign w:val="center"/>
          </w:tcPr>
          <w:p w:rsidR="00C22B05" w:rsidRPr="00C22B05" w:rsidRDefault="00C22B05" w:rsidP="00C22B05">
            <w:pPr>
              <w:rPr>
                <w:rFonts w:asciiTheme="minorHAnsi" w:eastAsia="Calibri" w:hAnsiTheme="minorHAnsi" w:cs="Tahoma"/>
                <w:sz w:val="20"/>
                <w:szCs w:val="20"/>
              </w:rPr>
            </w:pPr>
            <w:r w:rsidRPr="00C22B05">
              <w:rPr>
                <w:rFonts w:asciiTheme="minorHAnsi" w:eastAsia="Calibri" w:hAnsiTheme="minorHAnsi" w:cs="Tahoma"/>
                <w:sz w:val="20"/>
                <w:szCs w:val="20"/>
              </w:rPr>
              <w:t>Past simple</w:t>
            </w:r>
          </w:p>
        </w:tc>
        <w:tc>
          <w:tcPr>
            <w:tcW w:w="8043" w:type="dxa"/>
          </w:tcPr>
          <w:p w:rsidR="00C22B05" w:rsidRPr="00A94C57" w:rsidRDefault="00712CF8" w:rsidP="0009228F">
            <w:pPr>
              <w:rPr>
                <w:rFonts w:asciiTheme="minorHAnsi" w:eastAsia="Calibri" w:hAnsiTheme="minorHAnsi" w:cs="Tahoma"/>
                <w:sz w:val="20"/>
                <w:szCs w:val="20"/>
              </w:rPr>
            </w:pPr>
            <w:r>
              <w:rPr>
                <w:rFonts w:asciiTheme="minorHAnsi" w:eastAsia="Calibri" w:hAnsiTheme="minorHAnsi" w:cs="Tahoma"/>
                <w:sz w:val="20"/>
                <w:szCs w:val="20"/>
              </w:rPr>
              <w:t>Essential Grammar in Use, Reward Elementary</w:t>
            </w:r>
          </w:p>
        </w:tc>
      </w:tr>
      <w:tr w:rsidR="00C22B05" w:rsidRPr="00BC7268" w:rsidTr="00C22B05">
        <w:trPr>
          <w:trHeight w:val="70"/>
        </w:trPr>
        <w:tc>
          <w:tcPr>
            <w:tcW w:w="5637" w:type="dxa"/>
            <w:vAlign w:val="center"/>
          </w:tcPr>
          <w:p w:rsidR="00C22B05" w:rsidRPr="00C22B05" w:rsidRDefault="00C22B05" w:rsidP="00C22B05">
            <w:pPr>
              <w:rPr>
                <w:rFonts w:asciiTheme="minorHAnsi" w:eastAsia="Calibri" w:hAnsiTheme="minorHAnsi" w:cs="Tahoma"/>
                <w:sz w:val="20"/>
                <w:szCs w:val="20"/>
              </w:rPr>
            </w:pPr>
            <w:r w:rsidRPr="00C22B05">
              <w:rPr>
                <w:rFonts w:asciiTheme="minorHAnsi" w:eastAsia="Calibri" w:hAnsiTheme="minorHAnsi" w:cs="Tahoma"/>
                <w:sz w:val="20"/>
                <w:szCs w:val="20"/>
              </w:rPr>
              <w:t>Phrasal verbs – common</w:t>
            </w:r>
          </w:p>
        </w:tc>
        <w:tc>
          <w:tcPr>
            <w:tcW w:w="8043" w:type="dxa"/>
          </w:tcPr>
          <w:p w:rsidR="00C22B05" w:rsidRPr="00A94C57" w:rsidRDefault="00C22B05" w:rsidP="0009228F">
            <w:pPr>
              <w:rPr>
                <w:rFonts w:asciiTheme="minorHAnsi" w:eastAsia="Calibri" w:hAnsiTheme="minorHAnsi" w:cs="Tahoma"/>
                <w:sz w:val="20"/>
                <w:szCs w:val="20"/>
              </w:rPr>
            </w:pPr>
          </w:p>
        </w:tc>
      </w:tr>
      <w:tr w:rsidR="00C22B05" w:rsidRPr="00BC7268" w:rsidTr="00C22B05">
        <w:trPr>
          <w:trHeight w:val="70"/>
        </w:trPr>
        <w:tc>
          <w:tcPr>
            <w:tcW w:w="5637" w:type="dxa"/>
            <w:vAlign w:val="center"/>
          </w:tcPr>
          <w:p w:rsidR="00C22B05" w:rsidRPr="00C22B05" w:rsidRDefault="00C22B05" w:rsidP="00C22B05">
            <w:pPr>
              <w:rPr>
                <w:rFonts w:asciiTheme="minorHAnsi" w:eastAsia="Calibri" w:hAnsiTheme="minorHAnsi" w:cs="Tahoma"/>
                <w:sz w:val="20"/>
                <w:szCs w:val="20"/>
              </w:rPr>
            </w:pPr>
            <w:r w:rsidRPr="00C22B05">
              <w:rPr>
                <w:rFonts w:asciiTheme="minorHAnsi" w:eastAsia="Calibri" w:hAnsiTheme="minorHAnsi" w:cs="Tahoma"/>
                <w:sz w:val="20"/>
                <w:szCs w:val="20"/>
              </w:rPr>
              <w:t>Possessives – use of ‘s, s’</w:t>
            </w:r>
          </w:p>
        </w:tc>
        <w:tc>
          <w:tcPr>
            <w:tcW w:w="8043" w:type="dxa"/>
          </w:tcPr>
          <w:p w:rsidR="00C22B05" w:rsidRPr="00A94C57" w:rsidRDefault="00712CF8" w:rsidP="0009228F">
            <w:pPr>
              <w:rPr>
                <w:rFonts w:asciiTheme="minorHAnsi" w:eastAsia="Calibri" w:hAnsiTheme="minorHAnsi" w:cs="Tahoma"/>
                <w:sz w:val="20"/>
                <w:szCs w:val="20"/>
              </w:rPr>
            </w:pPr>
            <w:r>
              <w:rPr>
                <w:rFonts w:asciiTheme="minorHAnsi" w:eastAsia="Calibri" w:hAnsiTheme="minorHAnsi" w:cs="Tahoma"/>
                <w:sz w:val="20"/>
                <w:szCs w:val="20"/>
              </w:rPr>
              <w:t>Essential Grammar in Use</w:t>
            </w:r>
            <w:r w:rsidR="007B6A7C">
              <w:rPr>
                <w:rFonts w:asciiTheme="minorHAnsi" w:eastAsia="Calibri" w:hAnsiTheme="minorHAnsi" w:cs="Tahoma"/>
                <w:sz w:val="20"/>
                <w:szCs w:val="20"/>
              </w:rPr>
              <w:t>, Handouts Online Elementary</w:t>
            </w:r>
          </w:p>
        </w:tc>
      </w:tr>
      <w:tr w:rsidR="00C22B05" w:rsidRPr="00BC7268" w:rsidTr="00C22B05">
        <w:trPr>
          <w:trHeight w:val="70"/>
        </w:trPr>
        <w:tc>
          <w:tcPr>
            <w:tcW w:w="5637" w:type="dxa"/>
            <w:vAlign w:val="center"/>
          </w:tcPr>
          <w:p w:rsidR="00C22B05" w:rsidRPr="00C22B05" w:rsidRDefault="00C22B05" w:rsidP="00C22B05">
            <w:pPr>
              <w:rPr>
                <w:rFonts w:asciiTheme="minorHAnsi" w:eastAsia="Calibri" w:hAnsiTheme="minorHAnsi" w:cs="Tahoma"/>
                <w:sz w:val="20"/>
                <w:szCs w:val="20"/>
              </w:rPr>
            </w:pPr>
            <w:r w:rsidRPr="00C22B05">
              <w:rPr>
                <w:rFonts w:asciiTheme="minorHAnsi" w:eastAsia="Calibri" w:hAnsiTheme="minorHAnsi" w:cs="Tahoma"/>
                <w:sz w:val="20"/>
                <w:szCs w:val="20"/>
              </w:rPr>
              <w:t>Prep</w:t>
            </w:r>
            <w:r>
              <w:rPr>
                <w:rFonts w:asciiTheme="minorHAnsi" w:eastAsia="Calibri" w:hAnsiTheme="minorHAnsi" w:cs="Tahoma"/>
                <w:sz w:val="20"/>
                <w:szCs w:val="20"/>
              </w:rPr>
              <w:t xml:space="preserve">ositional phrases (place, time </w:t>
            </w:r>
            <w:r w:rsidRPr="00C22B05">
              <w:rPr>
                <w:rFonts w:asciiTheme="minorHAnsi" w:eastAsia="Calibri" w:hAnsiTheme="minorHAnsi" w:cs="Tahoma"/>
                <w:sz w:val="20"/>
                <w:szCs w:val="20"/>
              </w:rPr>
              <w:t>and movement)</w:t>
            </w:r>
          </w:p>
        </w:tc>
        <w:tc>
          <w:tcPr>
            <w:tcW w:w="8043" w:type="dxa"/>
          </w:tcPr>
          <w:p w:rsidR="00C22B05" w:rsidRPr="00A94C57" w:rsidRDefault="00712CF8" w:rsidP="0009228F">
            <w:pPr>
              <w:rPr>
                <w:rFonts w:asciiTheme="minorHAnsi" w:eastAsia="Calibri" w:hAnsiTheme="minorHAnsi" w:cs="Tahoma"/>
                <w:sz w:val="20"/>
                <w:szCs w:val="20"/>
              </w:rPr>
            </w:pPr>
            <w:r>
              <w:rPr>
                <w:rFonts w:asciiTheme="minorHAnsi" w:eastAsia="Calibri" w:hAnsiTheme="minorHAnsi" w:cs="Tahoma"/>
                <w:sz w:val="20"/>
                <w:szCs w:val="20"/>
              </w:rPr>
              <w:t>Essential Grammar in Use, Reward Elementary</w:t>
            </w:r>
            <w:r w:rsidR="0009679F">
              <w:rPr>
                <w:rFonts w:asciiTheme="minorHAnsi" w:eastAsia="Calibri" w:hAnsiTheme="minorHAnsi" w:cs="Tahoma"/>
                <w:sz w:val="20"/>
                <w:szCs w:val="20"/>
              </w:rPr>
              <w:t>, Practical Grammar Level 1</w:t>
            </w:r>
            <w:r w:rsidR="007B6A7C">
              <w:rPr>
                <w:rFonts w:asciiTheme="minorHAnsi" w:eastAsia="Calibri" w:hAnsiTheme="minorHAnsi" w:cs="Tahoma"/>
                <w:sz w:val="20"/>
                <w:szCs w:val="20"/>
              </w:rPr>
              <w:t>, Handouts Online Elementary, Handouts Online Elementary</w:t>
            </w:r>
          </w:p>
        </w:tc>
      </w:tr>
      <w:tr w:rsidR="00C22B05" w:rsidRPr="00BC7268" w:rsidTr="00C22B05">
        <w:trPr>
          <w:trHeight w:val="70"/>
        </w:trPr>
        <w:tc>
          <w:tcPr>
            <w:tcW w:w="5637" w:type="dxa"/>
            <w:vAlign w:val="center"/>
          </w:tcPr>
          <w:p w:rsidR="00C22B05" w:rsidRPr="00C22B05" w:rsidRDefault="00C22B05" w:rsidP="00C22B05">
            <w:pPr>
              <w:rPr>
                <w:rFonts w:asciiTheme="minorHAnsi" w:eastAsia="Calibri" w:hAnsiTheme="minorHAnsi" w:cs="Tahoma"/>
                <w:sz w:val="20"/>
                <w:szCs w:val="20"/>
              </w:rPr>
            </w:pPr>
            <w:r w:rsidRPr="00C22B05">
              <w:rPr>
                <w:rFonts w:asciiTheme="minorHAnsi" w:eastAsia="Calibri" w:hAnsiTheme="minorHAnsi" w:cs="Tahoma"/>
                <w:sz w:val="20"/>
                <w:szCs w:val="20"/>
              </w:rPr>
              <w:t xml:space="preserve">Present continuous </w:t>
            </w:r>
          </w:p>
        </w:tc>
        <w:tc>
          <w:tcPr>
            <w:tcW w:w="8043" w:type="dxa"/>
          </w:tcPr>
          <w:p w:rsidR="00C22B05" w:rsidRPr="00A94C57" w:rsidRDefault="00712CF8" w:rsidP="0009228F">
            <w:pPr>
              <w:rPr>
                <w:rFonts w:asciiTheme="minorHAnsi" w:eastAsia="Calibri" w:hAnsiTheme="minorHAnsi" w:cs="Tahoma"/>
                <w:sz w:val="20"/>
                <w:szCs w:val="20"/>
              </w:rPr>
            </w:pPr>
            <w:r>
              <w:rPr>
                <w:rFonts w:asciiTheme="minorHAnsi" w:eastAsia="Calibri" w:hAnsiTheme="minorHAnsi" w:cs="Tahoma"/>
                <w:sz w:val="20"/>
                <w:szCs w:val="20"/>
              </w:rPr>
              <w:t>Essential Grammar in Use, Reward Elementary</w:t>
            </w:r>
            <w:r w:rsidR="0009679F">
              <w:rPr>
                <w:rFonts w:asciiTheme="minorHAnsi" w:eastAsia="Calibri" w:hAnsiTheme="minorHAnsi" w:cs="Tahoma"/>
                <w:sz w:val="20"/>
                <w:szCs w:val="20"/>
              </w:rPr>
              <w:t>, Practical Grammar Level 1, Primary Grammar Box</w:t>
            </w:r>
            <w:r w:rsidR="007B6A7C">
              <w:rPr>
                <w:rFonts w:asciiTheme="minorHAnsi" w:eastAsia="Calibri" w:hAnsiTheme="minorHAnsi" w:cs="Tahoma"/>
                <w:sz w:val="20"/>
                <w:szCs w:val="20"/>
              </w:rPr>
              <w:t>, Handouts Online Elementary</w:t>
            </w:r>
          </w:p>
        </w:tc>
      </w:tr>
      <w:tr w:rsidR="00C22B05" w:rsidRPr="00BC7268" w:rsidTr="00C22B05">
        <w:trPr>
          <w:trHeight w:val="70"/>
        </w:trPr>
        <w:tc>
          <w:tcPr>
            <w:tcW w:w="5637" w:type="dxa"/>
            <w:vAlign w:val="center"/>
          </w:tcPr>
          <w:p w:rsidR="00C22B05" w:rsidRPr="00C22B05" w:rsidRDefault="00C22B05" w:rsidP="00C22B05">
            <w:pPr>
              <w:rPr>
                <w:rFonts w:asciiTheme="minorHAnsi" w:eastAsia="Calibri" w:hAnsiTheme="minorHAnsi" w:cs="Tahoma"/>
                <w:sz w:val="20"/>
                <w:szCs w:val="20"/>
              </w:rPr>
            </w:pPr>
            <w:r w:rsidRPr="00C22B05">
              <w:rPr>
                <w:rFonts w:asciiTheme="minorHAnsi" w:eastAsia="Calibri" w:hAnsiTheme="minorHAnsi" w:cs="Tahoma"/>
                <w:sz w:val="20"/>
                <w:szCs w:val="20"/>
              </w:rPr>
              <w:t>Present continuous for future</w:t>
            </w:r>
          </w:p>
        </w:tc>
        <w:tc>
          <w:tcPr>
            <w:tcW w:w="8043" w:type="dxa"/>
          </w:tcPr>
          <w:p w:rsidR="00C22B05" w:rsidRPr="00A94C57" w:rsidRDefault="00712CF8" w:rsidP="0009228F">
            <w:pPr>
              <w:rPr>
                <w:rFonts w:asciiTheme="minorHAnsi" w:eastAsia="Calibri" w:hAnsiTheme="minorHAnsi" w:cs="Tahoma"/>
                <w:sz w:val="20"/>
                <w:szCs w:val="20"/>
              </w:rPr>
            </w:pPr>
            <w:r>
              <w:rPr>
                <w:rFonts w:asciiTheme="minorHAnsi" w:eastAsia="Calibri" w:hAnsiTheme="minorHAnsi" w:cs="Tahoma"/>
                <w:sz w:val="20"/>
                <w:szCs w:val="20"/>
              </w:rPr>
              <w:t>Essential Grammar in Use</w:t>
            </w:r>
            <w:r w:rsidR="007B6A7C">
              <w:rPr>
                <w:rFonts w:asciiTheme="minorHAnsi" w:eastAsia="Calibri" w:hAnsiTheme="minorHAnsi" w:cs="Tahoma"/>
                <w:sz w:val="20"/>
                <w:szCs w:val="20"/>
              </w:rPr>
              <w:t>, Handouts Online Elementary</w:t>
            </w:r>
          </w:p>
        </w:tc>
      </w:tr>
      <w:tr w:rsidR="00C22B05" w:rsidRPr="00BC7268" w:rsidTr="00C22B05">
        <w:trPr>
          <w:trHeight w:val="70"/>
        </w:trPr>
        <w:tc>
          <w:tcPr>
            <w:tcW w:w="5637" w:type="dxa"/>
            <w:vAlign w:val="center"/>
          </w:tcPr>
          <w:p w:rsidR="00C22B05" w:rsidRPr="00C22B05" w:rsidRDefault="00C22B05" w:rsidP="00C22B05">
            <w:pPr>
              <w:rPr>
                <w:rFonts w:asciiTheme="minorHAnsi" w:eastAsia="Calibri" w:hAnsiTheme="minorHAnsi" w:cs="Tahoma"/>
                <w:sz w:val="20"/>
                <w:szCs w:val="20"/>
              </w:rPr>
            </w:pPr>
            <w:r w:rsidRPr="00C22B05">
              <w:rPr>
                <w:rFonts w:asciiTheme="minorHAnsi" w:eastAsia="Calibri" w:hAnsiTheme="minorHAnsi" w:cs="Tahoma"/>
                <w:sz w:val="20"/>
                <w:szCs w:val="20"/>
              </w:rPr>
              <w:t>Questions</w:t>
            </w:r>
          </w:p>
        </w:tc>
        <w:tc>
          <w:tcPr>
            <w:tcW w:w="8043" w:type="dxa"/>
          </w:tcPr>
          <w:p w:rsidR="00C22B05" w:rsidRPr="00A94C57" w:rsidRDefault="0009679F" w:rsidP="0009228F">
            <w:pPr>
              <w:rPr>
                <w:rFonts w:asciiTheme="minorHAnsi" w:eastAsia="Calibri" w:hAnsiTheme="minorHAnsi" w:cs="Tahoma"/>
                <w:sz w:val="20"/>
                <w:szCs w:val="20"/>
              </w:rPr>
            </w:pPr>
            <w:r>
              <w:rPr>
                <w:rFonts w:asciiTheme="minorHAnsi" w:eastAsia="Calibri" w:hAnsiTheme="minorHAnsi" w:cs="Tahoma"/>
                <w:sz w:val="20"/>
                <w:szCs w:val="20"/>
              </w:rPr>
              <w:t>Practical Grammar Level 1, Essential Grammar in Use</w:t>
            </w:r>
            <w:r w:rsidR="007B6A7C">
              <w:rPr>
                <w:rFonts w:asciiTheme="minorHAnsi" w:eastAsia="Calibri" w:hAnsiTheme="minorHAnsi" w:cs="Tahoma"/>
                <w:sz w:val="20"/>
                <w:szCs w:val="20"/>
              </w:rPr>
              <w:t>, Handouts Online Elementary</w:t>
            </w:r>
          </w:p>
        </w:tc>
      </w:tr>
      <w:tr w:rsidR="00C22B05" w:rsidRPr="00BC7268" w:rsidTr="00C22B05">
        <w:trPr>
          <w:trHeight w:val="70"/>
        </w:trPr>
        <w:tc>
          <w:tcPr>
            <w:tcW w:w="5637" w:type="dxa"/>
            <w:vAlign w:val="center"/>
          </w:tcPr>
          <w:p w:rsidR="00C22B05" w:rsidRPr="00C22B05" w:rsidRDefault="00C22B05" w:rsidP="00C22B05">
            <w:pPr>
              <w:rPr>
                <w:rFonts w:asciiTheme="minorHAnsi" w:eastAsia="Calibri" w:hAnsiTheme="minorHAnsi" w:cs="Tahoma"/>
                <w:sz w:val="20"/>
                <w:szCs w:val="20"/>
              </w:rPr>
            </w:pPr>
            <w:r>
              <w:rPr>
                <w:rFonts w:asciiTheme="minorHAnsi" w:eastAsia="Calibri" w:hAnsiTheme="minorHAnsi" w:cs="Tahoma"/>
                <w:sz w:val="20"/>
                <w:szCs w:val="20"/>
              </w:rPr>
              <w:t>Verb + ing/infinitive: like/</w:t>
            </w:r>
            <w:r w:rsidRPr="00C22B05">
              <w:rPr>
                <w:rFonts w:asciiTheme="minorHAnsi" w:eastAsia="Calibri" w:hAnsiTheme="minorHAnsi" w:cs="Tahoma"/>
                <w:sz w:val="20"/>
                <w:szCs w:val="20"/>
              </w:rPr>
              <w:t>want-would like</w:t>
            </w:r>
          </w:p>
        </w:tc>
        <w:tc>
          <w:tcPr>
            <w:tcW w:w="8043" w:type="dxa"/>
          </w:tcPr>
          <w:p w:rsidR="00C22B05" w:rsidRPr="00A94C57" w:rsidRDefault="00712CF8" w:rsidP="0009228F">
            <w:pPr>
              <w:rPr>
                <w:rFonts w:asciiTheme="minorHAnsi" w:eastAsia="Calibri" w:hAnsiTheme="minorHAnsi" w:cs="Tahoma"/>
                <w:sz w:val="20"/>
                <w:szCs w:val="20"/>
              </w:rPr>
            </w:pPr>
            <w:r>
              <w:rPr>
                <w:rFonts w:asciiTheme="minorHAnsi" w:eastAsia="Calibri" w:hAnsiTheme="minorHAnsi" w:cs="Tahoma"/>
                <w:sz w:val="20"/>
                <w:szCs w:val="20"/>
              </w:rPr>
              <w:t>Reward Elementary</w:t>
            </w:r>
            <w:r w:rsidR="0009679F">
              <w:rPr>
                <w:rFonts w:asciiTheme="minorHAnsi" w:eastAsia="Calibri" w:hAnsiTheme="minorHAnsi" w:cs="Tahoma"/>
                <w:sz w:val="20"/>
                <w:szCs w:val="20"/>
              </w:rPr>
              <w:t>, Practical Grammar Level 1</w:t>
            </w:r>
          </w:p>
        </w:tc>
      </w:tr>
      <w:tr w:rsidR="00C22B05" w:rsidRPr="00BC7268" w:rsidTr="00C22B05">
        <w:trPr>
          <w:trHeight w:val="70"/>
        </w:trPr>
        <w:tc>
          <w:tcPr>
            <w:tcW w:w="5637" w:type="dxa"/>
            <w:vAlign w:val="center"/>
          </w:tcPr>
          <w:p w:rsidR="00C22B05" w:rsidRPr="00C22B05" w:rsidRDefault="00C22B05" w:rsidP="00C22B05">
            <w:pPr>
              <w:rPr>
                <w:rFonts w:asciiTheme="minorHAnsi" w:eastAsia="Calibri" w:hAnsiTheme="minorHAnsi" w:cs="Tahoma"/>
                <w:sz w:val="20"/>
                <w:szCs w:val="20"/>
              </w:rPr>
            </w:pPr>
            <w:r w:rsidRPr="00C22B05">
              <w:rPr>
                <w:rFonts w:asciiTheme="minorHAnsi" w:eastAsia="Calibri" w:hAnsiTheme="minorHAnsi" w:cs="Tahoma"/>
                <w:sz w:val="20"/>
                <w:szCs w:val="20"/>
              </w:rPr>
              <w:lastRenderedPageBreak/>
              <w:t xml:space="preserve">Wh-questions in past </w:t>
            </w:r>
          </w:p>
        </w:tc>
        <w:tc>
          <w:tcPr>
            <w:tcW w:w="8043" w:type="dxa"/>
          </w:tcPr>
          <w:p w:rsidR="00C22B05" w:rsidRPr="00A94C57" w:rsidRDefault="00712CF8" w:rsidP="0009228F">
            <w:pPr>
              <w:rPr>
                <w:rFonts w:asciiTheme="minorHAnsi" w:eastAsia="Calibri" w:hAnsiTheme="minorHAnsi" w:cs="Tahoma"/>
                <w:sz w:val="20"/>
                <w:szCs w:val="20"/>
              </w:rPr>
            </w:pPr>
            <w:r>
              <w:rPr>
                <w:rFonts w:asciiTheme="minorHAnsi" w:eastAsia="Calibri" w:hAnsiTheme="minorHAnsi" w:cs="Tahoma"/>
                <w:sz w:val="20"/>
                <w:szCs w:val="20"/>
              </w:rPr>
              <w:t>Reward Elementary</w:t>
            </w:r>
            <w:r w:rsidR="0009679F">
              <w:rPr>
                <w:rFonts w:asciiTheme="minorHAnsi" w:eastAsia="Calibri" w:hAnsiTheme="minorHAnsi" w:cs="Tahoma"/>
                <w:sz w:val="20"/>
                <w:szCs w:val="20"/>
              </w:rPr>
              <w:t>, Practical Grammar Level 1</w:t>
            </w:r>
          </w:p>
        </w:tc>
      </w:tr>
      <w:tr w:rsidR="00C22B05" w:rsidRPr="00BC7268" w:rsidTr="00C22B05">
        <w:trPr>
          <w:trHeight w:val="70"/>
        </w:trPr>
        <w:tc>
          <w:tcPr>
            <w:tcW w:w="5637" w:type="dxa"/>
            <w:vAlign w:val="center"/>
          </w:tcPr>
          <w:p w:rsidR="00C22B05" w:rsidRPr="00C22B05" w:rsidRDefault="00C22B05" w:rsidP="00C22B05">
            <w:pPr>
              <w:rPr>
                <w:rFonts w:asciiTheme="minorHAnsi" w:eastAsia="Calibri" w:hAnsiTheme="minorHAnsi" w:cs="Tahoma"/>
                <w:sz w:val="20"/>
                <w:szCs w:val="20"/>
              </w:rPr>
            </w:pPr>
            <w:r w:rsidRPr="00C22B05">
              <w:rPr>
                <w:rFonts w:asciiTheme="minorHAnsi" w:eastAsia="Calibri" w:hAnsiTheme="minorHAnsi" w:cs="Tahoma"/>
                <w:sz w:val="20"/>
                <w:szCs w:val="20"/>
              </w:rPr>
              <w:t>Zero and 1st conditional</w:t>
            </w:r>
          </w:p>
        </w:tc>
        <w:tc>
          <w:tcPr>
            <w:tcW w:w="8043" w:type="dxa"/>
          </w:tcPr>
          <w:p w:rsidR="00C22B05" w:rsidRPr="00A94C57" w:rsidRDefault="00C22B05" w:rsidP="0009228F">
            <w:pPr>
              <w:rPr>
                <w:rFonts w:asciiTheme="minorHAnsi" w:eastAsia="Calibri" w:hAnsiTheme="minorHAnsi" w:cs="Tahoma"/>
                <w:sz w:val="20"/>
                <w:szCs w:val="20"/>
              </w:rPr>
            </w:pPr>
          </w:p>
        </w:tc>
      </w:tr>
    </w:tbl>
    <w:p w:rsidR="00605783" w:rsidRDefault="00605783" w:rsidP="00236CD9">
      <w:pPr>
        <w:rPr>
          <w:rFonts w:ascii="Calibri" w:hAnsi="Calibri"/>
          <w:b/>
          <w:sz w:val="28"/>
          <w:szCs w:val="28"/>
        </w:rPr>
      </w:pPr>
    </w:p>
    <w:p w:rsidR="00236CD9" w:rsidRDefault="00236CD9" w:rsidP="00236CD9">
      <w:pPr>
        <w:rPr>
          <w:rFonts w:ascii="Calibri" w:hAnsi="Calibri"/>
          <w:b/>
          <w:sz w:val="28"/>
          <w:szCs w:val="28"/>
        </w:rPr>
      </w:pPr>
    </w:p>
    <w:tbl>
      <w:tblPr>
        <w:tblStyle w:val="TableGrid"/>
        <w:tblW w:w="0" w:type="auto"/>
        <w:tblLook w:val="04A0"/>
      </w:tblPr>
      <w:tblGrid>
        <w:gridCol w:w="6912"/>
        <w:gridCol w:w="6804"/>
      </w:tblGrid>
      <w:tr w:rsidR="00CA0F33" w:rsidRPr="00027A6B" w:rsidTr="00CA0F33">
        <w:trPr>
          <w:trHeight w:val="248"/>
        </w:trPr>
        <w:tc>
          <w:tcPr>
            <w:tcW w:w="6912" w:type="dxa"/>
            <w:vMerge w:val="restart"/>
            <w:shd w:val="clear" w:color="auto" w:fill="DAEEF3" w:themeFill="accent5" w:themeFillTint="33"/>
            <w:vAlign w:val="center"/>
          </w:tcPr>
          <w:p w:rsidR="00CA0F33" w:rsidRPr="00C22B05" w:rsidRDefault="00CA0F33" w:rsidP="007421DC">
            <w:pPr>
              <w:jc w:val="center"/>
              <w:rPr>
                <w:rFonts w:asciiTheme="minorHAnsi" w:hAnsiTheme="minorHAnsi"/>
                <w:b/>
                <w:sz w:val="24"/>
                <w:szCs w:val="24"/>
              </w:rPr>
            </w:pPr>
            <w:r w:rsidRPr="00C22B05">
              <w:rPr>
                <w:rFonts w:asciiTheme="minorHAnsi" w:hAnsiTheme="minorHAnsi"/>
                <w:b/>
                <w:sz w:val="24"/>
                <w:szCs w:val="24"/>
              </w:rPr>
              <w:t>SKILLS</w:t>
            </w:r>
          </w:p>
        </w:tc>
        <w:tc>
          <w:tcPr>
            <w:tcW w:w="6804" w:type="dxa"/>
            <w:shd w:val="clear" w:color="auto" w:fill="DAEEF3" w:themeFill="accent5" w:themeFillTint="33"/>
            <w:vAlign w:val="center"/>
          </w:tcPr>
          <w:p w:rsidR="00CA0F33" w:rsidRPr="00C22B05" w:rsidRDefault="00CA0F33" w:rsidP="007421DC">
            <w:pPr>
              <w:jc w:val="center"/>
              <w:rPr>
                <w:rFonts w:asciiTheme="minorHAnsi" w:hAnsiTheme="minorHAnsi"/>
                <w:b/>
                <w:sz w:val="24"/>
                <w:szCs w:val="24"/>
              </w:rPr>
            </w:pPr>
            <w:r w:rsidRPr="00C22B05">
              <w:rPr>
                <w:rFonts w:asciiTheme="minorHAnsi" w:hAnsiTheme="minorHAnsi"/>
                <w:b/>
                <w:sz w:val="24"/>
                <w:szCs w:val="24"/>
              </w:rPr>
              <w:t>RESOURCES SOURCE</w:t>
            </w:r>
          </w:p>
        </w:tc>
      </w:tr>
      <w:tr w:rsidR="00CA0F33" w:rsidRPr="00027A6B" w:rsidTr="007421DC">
        <w:trPr>
          <w:trHeight w:val="247"/>
        </w:trPr>
        <w:tc>
          <w:tcPr>
            <w:tcW w:w="6912" w:type="dxa"/>
            <w:vMerge/>
            <w:shd w:val="clear" w:color="auto" w:fill="DAEEF3" w:themeFill="accent5" w:themeFillTint="33"/>
            <w:vAlign w:val="center"/>
          </w:tcPr>
          <w:p w:rsidR="00CA0F33" w:rsidRPr="00C22B05" w:rsidRDefault="00CA0F33" w:rsidP="007421DC">
            <w:pPr>
              <w:jc w:val="center"/>
              <w:rPr>
                <w:rFonts w:asciiTheme="minorHAnsi" w:hAnsiTheme="minorHAnsi"/>
                <w:b/>
              </w:rPr>
            </w:pPr>
          </w:p>
        </w:tc>
        <w:tc>
          <w:tcPr>
            <w:tcW w:w="6804" w:type="dxa"/>
            <w:shd w:val="clear" w:color="auto" w:fill="DAEEF3" w:themeFill="accent5" w:themeFillTint="33"/>
            <w:vAlign w:val="center"/>
          </w:tcPr>
          <w:p w:rsidR="00CA0F33" w:rsidRPr="00C22B05" w:rsidRDefault="00CA0F33" w:rsidP="007421DC">
            <w:pPr>
              <w:jc w:val="center"/>
              <w:rPr>
                <w:rFonts w:asciiTheme="minorHAnsi" w:hAnsiTheme="minorHAnsi"/>
                <w:b/>
              </w:rPr>
            </w:pPr>
            <w:r>
              <w:rPr>
                <w:rFonts w:asciiTheme="minorHAnsi" w:hAnsiTheme="minorHAnsi"/>
                <w:b/>
              </w:rPr>
              <w:t>Please refer to the current course book but also the references below.</w:t>
            </w:r>
          </w:p>
        </w:tc>
      </w:tr>
      <w:tr w:rsidR="00236CD9" w:rsidRPr="00BC7268" w:rsidTr="007421DC">
        <w:trPr>
          <w:trHeight w:val="488"/>
        </w:trPr>
        <w:tc>
          <w:tcPr>
            <w:tcW w:w="6912" w:type="dxa"/>
            <w:vAlign w:val="center"/>
          </w:tcPr>
          <w:p w:rsidR="007F4292" w:rsidRPr="00BC7268" w:rsidRDefault="007F4292" w:rsidP="007F4292">
            <w:pPr>
              <w:rPr>
                <w:rFonts w:asciiTheme="minorHAnsi" w:hAnsiTheme="minorHAnsi" w:cs="Tahoma"/>
                <w:sz w:val="20"/>
                <w:szCs w:val="20"/>
              </w:rPr>
            </w:pPr>
            <w:r w:rsidRPr="00BC7268">
              <w:rPr>
                <w:rFonts w:asciiTheme="minorHAnsi" w:hAnsiTheme="minorHAnsi" w:cs="Tahoma"/>
                <w:sz w:val="20"/>
                <w:szCs w:val="20"/>
                <w:u w:val="single"/>
              </w:rPr>
              <w:t>Reading Skills</w:t>
            </w:r>
            <w:r w:rsidRPr="00BC7268">
              <w:rPr>
                <w:rFonts w:asciiTheme="minorHAnsi" w:hAnsiTheme="minorHAnsi" w:cs="Tahoma"/>
                <w:sz w:val="20"/>
                <w:szCs w:val="20"/>
              </w:rPr>
              <w:t>: reading a short text for basic information</w:t>
            </w:r>
          </w:p>
          <w:p w:rsidR="007F4292" w:rsidRPr="00BC7268" w:rsidRDefault="007F4292" w:rsidP="007F4292">
            <w:pPr>
              <w:ind w:left="720"/>
              <w:rPr>
                <w:rFonts w:asciiTheme="minorHAnsi" w:hAnsiTheme="minorHAnsi" w:cs="Tahoma"/>
                <w:sz w:val="20"/>
                <w:szCs w:val="20"/>
              </w:rPr>
            </w:pPr>
          </w:p>
          <w:p w:rsidR="007F4292" w:rsidRPr="00BC7268" w:rsidRDefault="007F4292" w:rsidP="007F4292">
            <w:pPr>
              <w:rPr>
                <w:rFonts w:asciiTheme="minorHAnsi" w:hAnsiTheme="minorHAnsi" w:cs="Tahoma"/>
                <w:sz w:val="20"/>
                <w:szCs w:val="20"/>
              </w:rPr>
            </w:pPr>
            <w:r w:rsidRPr="00BC7268">
              <w:rPr>
                <w:rFonts w:asciiTheme="minorHAnsi" w:hAnsiTheme="minorHAnsi" w:cs="Tahoma"/>
                <w:sz w:val="20"/>
                <w:szCs w:val="20"/>
                <w:u w:val="single"/>
              </w:rPr>
              <w:t>Listening Skills</w:t>
            </w:r>
            <w:r w:rsidRPr="00BC7268">
              <w:rPr>
                <w:rFonts w:asciiTheme="minorHAnsi" w:hAnsiTheme="minorHAnsi" w:cs="Tahoma"/>
                <w:sz w:val="20"/>
                <w:szCs w:val="20"/>
              </w:rPr>
              <w:t>: listening for basic information</w:t>
            </w:r>
          </w:p>
          <w:p w:rsidR="007F4292" w:rsidRPr="00BC7268" w:rsidRDefault="007F4292" w:rsidP="007F4292">
            <w:pPr>
              <w:rPr>
                <w:rFonts w:asciiTheme="minorHAnsi" w:hAnsiTheme="minorHAnsi" w:cs="Tahoma"/>
                <w:sz w:val="20"/>
                <w:szCs w:val="20"/>
              </w:rPr>
            </w:pPr>
          </w:p>
          <w:p w:rsidR="007F4292" w:rsidRPr="00BC7268" w:rsidRDefault="007F4292" w:rsidP="007F4292">
            <w:pPr>
              <w:rPr>
                <w:rFonts w:asciiTheme="minorHAnsi" w:hAnsiTheme="minorHAnsi" w:cs="Tahoma"/>
                <w:sz w:val="20"/>
                <w:szCs w:val="20"/>
              </w:rPr>
            </w:pPr>
            <w:r w:rsidRPr="00BC7268">
              <w:rPr>
                <w:rFonts w:asciiTheme="minorHAnsi" w:hAnsiTheme="minorHAnsi" w:cs="Tahoma"/>
                <w:sz w:val="20"/>
                <w:szCs w:val="20"/>
                <w:u w:val="single"/>
              </w:rPr>
              <w:t>Writing Skills</w:t>
            </w:r>
            <w:r w:rsidRPr="00BC7268">
              <w:rPr>
                <w:rFonts w:asciiTheme="minorHAnsi" w:hAnsiTheme="minorHAnsi" w:cs="Tahoma"/>
                <w:sz w:val="20"/>
                <w:szCs w:val="20"/>
              </w:rPr>
              <w:t>:</w:t>
            </w:r>
            <w:r w:rsidR="00556C26">
              <w:rPr>
                <w:rFonts w:asciiTheme="minorHAnsi" w:hAnsiTheme="minorHAnsi" w:cs="Tahoma"/>
                <w:sz w:val="20"/>
                <w:szCs w:val="20"/>
              </w:rPr>
              <w:t xml:space="preserve"> s</w:t>
            </w:r>
            <w:r w:rsidRPr="00BC7268">
              <w:rPr>
                <w:rFonts w:asciiTheme="minorHAnsi" w:hAnsiTheme="minorHAnsi" w:cs="Tahoma"/>
                <w:sz w:val="20"/>
                <w:szCs w:val="20"/>
              </w:rPr>
              <w:t>hort informal letters, postcards and emails</w:t>
            </w:r>
          </w:p>
          <w:p w:rsidR="007F4292" w:rsidRPr="00BC7268" w:rsidRDefault="007F4292" w:rsidP="007F4292">
            <w:pPr>
              <w:rPr>
                <w:rFonts w:asciiTheme="minorHAnsi" w:hAnsiTheme="minorHAnsi" w:cs="Tahoma"/>
                <w:sz w:val="20"/>
                <w:szCs w:val="20"/>
              </w:rPr>
            </w:pPr>
          </w:p>
          <w:p w:rsidR="007F4292" w:rsidRPr="00BC7268" w:rsidRDefault="007F4292" w:rsidP="007F4292">
            <w:pPr>
              <w:rPr>
                <w:rFonts w:asciiTheme="minorHAnsi" w:hAnsiTheme="minorHAnsi" w:cs="Tahoma"/>
                <w:sz w:val="20"/>
                <w:szCs w:val="20"/>
              </w:rPr>
            </w:pPr>
            <w:r w:rsidRPr="00BC7268">
              <w:rPr>
                <w:rFonts w:asciiTheme="minorHAnsi" w:hAnsiTheme="minorHAnsi" w:cs="Tahoma"/>
                <w:sz w:val="20"/>
                <w:szCs w:val="20"/>
                <w:u w:val="single"/>
              </w:rPr>
              <w:t>Speaking skills</w:t>
            </w:r>
            <w:r w:rsidRPr="00BC7268">
              <w:rPr>
                <w:rFonts w:asciiTheme="minorHAnsi" w:hAnsiTheme="minorHAnsi" w:cs="Tahoma"/>
                <w:sz w:val="20"/>
                <w:szCs w:val="20"/>
              </w:rPr>
              <w:t>: exchanging information; Giving basic information and opinions. Talking about likes and dislikes</w:t>
            </w:r>
          </w:p>
          <w:p w:rsidR="007F4292" w:rsidRPr="00BC7268" w:rsidRDefault="007F4292" w:rsidP="007F4292">
            <w:pPr>
              <w:rPr>
                <w:rFonts w:asciiTheme="minorHAnsi" w:hAnsiTheme="minorHAnsi" w:cs="Tahoma"/>
                <w:sz w:val="20"/>
                <w:szCs w:val="20"/>
              </w:rPr>
            </w:pPr>
          </w:p>
          <w:p w:rsidR="007F4292" w:rsidRPr="00BC7268" w:rsidRDefault="007F4292" w:rsidP="007F4292">
            <w:pPr>
              <w:rPr>
                <w:rFonts w:asciiTheme="minorHAnsi" w:hAnsiTheme="minorHAnsi" w:cs="Tahoma"/>
                <w:sz w:val="20"/>
                <w:szCs w:val="20"/>
              </w:rPr>
            </w:pPr>
            <w:r w:rsidRPr="00BC7268">
              <w:rPr>
                <w:rFonts w:asciiTheme="minorHAnsi" w:hAnsiTheme="minorHAnsi" w:cs="Tahoma"/>
                <w:sz w:val="20"/>
                <w:szCs w:val="20"/>
                <w:u w:val="single"/>
              </w:rPr>
              <w:t>Pronunciation:</w:t>
            </w:r>
            <w:r w:rsidR="00556C26">
              <w:rPr>
                <w:rFonts w:asciiTheme="minorHAnsi" w:hAnsiTheme="minorHAnsi" w:cs="Tahoma"/>
                <w:sz w:val="20"/>
                <w:szCs w:val="20"/>
              </w:rPr>
              <w:t xml:space="preserve"> i</w:t>
            </w:r>
            <w:r w:rsidRPr="00BC7268">
              <w:rPr>
                <w:rFonts w:asciiTheme="minorHAnsi" w:hAnsiTheme="minorHAnsi" w:cs="Tahoma"/>
                <w:sz w:val="20"/>
                <w:szCs w:val="20"/>
              </w:rPr>
              <w:t>ntroduction to individual phonemes</w:t>
            </w:r>
          </w:p>
          <w:p w:rsidR="00236CD9" w:rsidRPr="00BC7268" w:rsidRDefault="00236CD9" w:rsidP="007421DC">
            <w:pPr>
              <w:rPr>
                <w:rFonts w:ascii="Calibri" w:eastAsia="Calibri" w:hAnsi="Calibri"/>
                <w:sz w:val="20"/>
                <w:szCs w:val="20"/>
              </w:rPr>
            </w:pPr>
          </w:p>
        </w:tc>
        <w:tc>
          <w:tcPr>
            <w:tcW w:w="6804" w:type="dxa"/>
          </w:tcPr>
          <w:p w:rsidR="00236CD9" w:rsidRDefault="0052501A" w:rsidP="007421DC">
            <w:pPr>
              <w:rPr>
                <w:rFonts w:ascii="Calibri" w:eastAsia="Calibri" w:hAnsi="Calibri" w:cs="Tahoma"/>
                <w:sz w:val="20"/>
                <w:szCs w:val="20"/>
              </w:rPr>
            </w:pPr>
            <w:r w:rsidRPr="0052501A">
              <w:rPr>
                <w:rFonts w:ascii="Calibri" w:eastAsia="Calibri" w:hAnsi="Calibri" w:cs="Tahoma"/>
                <w:sz w:val="20"/>
                <w:szCs w:val="20"/>
              </w:rPr>
              <w:t>Outcomes Elem, NEF Elem, Life Elem</w:t>
            </w:r>
          </w:p>
          <w:p w:rsidR="0052501A" w:rsidRDefault="0052501A" w:rsidP="007421DC">
            <w:pPr>
              <w:rPr>
                <w:rFonts w:ascii="Calibri" w:eastAsia="Calibri" w:hAnsi="Calibri" w:cs="Tahoma"/>
                <w:sz w:val="20"/>
                <w:szCs w:val="20"/>
              </w:rPr>
            </w:pPr>
          </w:p>
          <w:p w:rsidR="0052501A" w:rsidRDefault="0052501A" w:rsidP="007421DC">
            <w:pPr>
              <w:rPr>
                <w:rFonts w:ascii="Calibri" w:eastAsia="Calibri" w:hAnsi="Calibri" w:cs="Tahoma"/>
                <w:sz w:val="20"/>
                <w:szCs w:val="20"/>
              </w:rPr>
            </w:pPr>
            <w:r w:rsidRPr="0052501A">
              <w:rPr>
                <w:rFonts w:ascii="Calibri" w:eastAsia="Calibri" w:hAnsi="Calibri" w:cs="Tahoma"/>
                <w:sz w:val="20"/>
                <w:szCs w:val="20"/>
              </w:rPr>
              <w:t>Outcomes Elem, NEF Elem, Life Elem</w:t>
            </w:r>
          </w:p>
          <w:p w:rsidR="0052501A" w:rsidRDefault="0052501A" w:rsidP="007421DC">
            <w:pPr>
              <w:rPr>
                <w:rFonts w:ascii="Calibri" w:eastAsia="Calibri" w:hAnsi="Calibri" w:cs="Tahoma"/>
                <w:sz w:val="20"/>
                <w:szCs w:val="20"/>
              </w:rPr>
            </w:pPr>
          </w:p>
          <w:p w:rsidR="0052501A" w:rsidRDefault="0052501A" w:rsidP="007421DC">
            <w:pPr>
              <w:rPr>
                <w:rFonts w:ascii="Calibri" w:eastAsia="Calibri" w:hAnsi="Calibri" w:cs="Tahoma"/>
                <w:sz w:val="20"/>
                <w:szCs w:val="20"/>
              </w:rPr>
            </w:pPr>
            <w:r w:rsidRPr="0052501A">
              <w:rPr>
                <w:rFonts w:ascii="Calibri" w:eastAsia="Calibri" w:hAnsi="Calibri" w:cs="Tahoma"/>
                <w:sz w:val="20"/>
                <w:szCs w:val="20"/>
              </w:rPr>
              <w:t>Outcomes Elem, NEF Elem, Life Elem</w:t>
            </w:r>
          </w:p>
          <w:p w:rsidR="0052501A" w:rsidRDefault="0052501A" w:rsidP="007421DC">
            <w:pPr>
              <w:rPr>
                <w:rFonts w:ascii="Calibri" w:eastAsia="Calibri" w:hAnsi="Calibri" w:cs="Tahoma"/>
                <w:sz w:val="20"/>
                <w:szCs w:val="20"/>
              </w:rPr>
            </w:pPr>
          </w:p>
          <w:p w:rsidR="0052501A" w:rsidRDefault="0052501A" w:rsidP="007421DC">
            <w:pPr>
              <w:rPr>
                <w:rFonts w:ascii="Calibri" w:eastAsia="Calibri" w:hAnsi="Calibri" w:cs="Tahoma"/>
                <w:sz w:val="20"/>
                <w:szCs w:val="20"/>
              </w:rPr>
            </w:pPr>
            <w:r w:rsidRPr="0052501A">
              <w:rPr>
                <w:rFonts w:ascii="Calibri" w:eastAsia="Calibri" w:hAnsi="Calibri" w:cs="Tahoma"/>
                <w:sz w:val="20"/>
                <w:szCs w:val="20"/>
              </w:rPr>
              <w:t>Outcomes Elem, NEF Elem, Life Elem</w:t>
            </w:r>
            <w:r>
              <w:rPr>
                <w:rFonts w:ascii="Calibri" w:eastAsia="Calibri" w:hAnsi="Calibri" w:cs="Tahoma"/>
                <w:sz w:val="20"/>
                <w:szCs w:val="20"/>
              </w:rPr>
              <w:t>, Reward Elem, Pair Work 1</w:t>
            </w:r>
          </w:p>
          <w:p w:rsidR="0052501A" w:rsidRDefault="0052501A" w:rsidP="007421DC">
            <w:pPr>
              <w:rPr>
                <w:rFonts w:ascii="Calibri" w:eastAsia="Calibri" w:hAnsi="Calibri" w:cs="Tahoma"/>
                <w:sz w:val="20"/>
                <w:szCs w:val="20"/>
              </w:rPr>
            </w:pPr>
          </w:p>
          <w:p w:rsidR="0052501A" w:rsidRDefault="0052501A" w:rsidP="007421DC">
            <w:pPr>
              <w:rPr>
                <w:rFonts w:ascii="Calibri" w:eastAsia="Calibri" w:hAnsi="Calibri" w:cs="Tahoma"/>
                <w:sz w:val="20"/>
                <w:szCs w:val="20"/>
              </w:rPr>
            </w:pPr>
          </w:p>
          <w:p w:rsidR="0052501A" w:rsidRDefault="0052501A" w:rsidP="0052501A">
            <w:pPr>
              <w:rPr>
                <w:rFonts w:ascii="Calibri" w:eastAsia="Calibri" w:hAnsi="Calibri" w:cs="Tahoma"/>
                <w:sz w:val="20"/>
                <w:szCs w:val="20"/>
              </w:rPr>
            </w:pPr>
            <w:r>
              <w:rPr>
                <w:rFonts w:ascii="Calibri" w:eastAsia="Calibri" w:hAnsi="Calibri" w:cs="Tahoma"/>
                <w:sz w:val="20"/>
                <w:szCs w:val="20"/>
              </w:rPr>
              <w:t xml:space="preserve">Get Rid of Your Accent Part One, </w:t>
            </w:r>
            <w:r w:rsidRPr="0052501A">
              <w:rPr>
                <w:rFonts w:ascii="Calibri" w:eastAsia="Calibri" w:hAnsi="Calibri" w:cs="Tahoma"/>
                <w:sz w:val="20"/>
                <w:szCs w:val="20"/>
              </w:rPr>
              <w:t>Outcomes Elem, NEF Elem, Life Elem</w:t>
            </w:r>
          </w:p>
          <w:p w:rsidR="0052501A" w:rsidRPr="0052501A" w:rsidRDefault="0052501A" w:rsidP="007421DC">
            <w:pPr>
              <w:rPr>
                <w:rFonts w:ascii="Calibri" w:eastAsia="Calibri" w:hAnsi="Calibri" w:cs="Tahoma"/>
                <w:sz w:val="20"/>
                <w:szCs w:val="20"/>
              </w:rPr>
            </w:pPr>
          </w:p>
        </w:tc>
      </w:tr>
    </w:tbl>
    <w:p w:rsidR="00236CD9" w:rsidRPr="00BC7268" w:rsidRDefault="00236CD9" w:rsidP="00236CD9">
      <w:pPr>
        <w:rPr>
          <w:rFonts w:ascii="Calibri" w:hAnsi="Calibri"/>
          <w:b/>
          <w:sz w:val="20"/>
          <w:szCs w:val="20"/>
        </w:rPr>
      </w:pPr>
    </w:p>
    <w:p w:rsidR="00236CD9" w:rsidRDefault="00236CD9" w:rsidP="00236CD9">
      <w:pPr>
        <w:rPr>
          <w:rFonts w:ascii="Calibri" w:hAnsi="Calibri"/>
          <w:b/>
          <w:sz w:val="28"/>
          <w:szCs w:val="28"/>
        </w:rPr>
      </w:pPr>
    </w:p>
    <w:tbl>
      <w:tblPr>
        <w:tblStyle w:val="TableGrid"/>
        <w:tblW w:w="0" w:type="auto"/>
        <w:tblLook w:val="04A0"/>
      </w:tblPr>
      <w:tblGrid>
        <w:gridCol w:w="6912"/>
        <w:gridCol w:w="6804"/>
      </w:tblGrid>
      <w:tr w:rsidR="00CA0F33" w:rsidRPr="00027A6B" w:rsidTr="00CA0F33">
        <w:trPr>
          <w:trHeight w:val="248"/>
        </w:trPr>
        <w:tc>
          <w:tcPr>
            <w:tcW w:w="6912" w:type="dxa"/>
            <w:vMerge w:val="restart"/>
            <w:shd w:val="clear" w:color="auto" w:fill="DAEEF3" w:themeFill="accent5" w:themeFillTint="33"/>
            <w:vAlign w:val="center"/>
          </w:tcPr>
          <w:p w:rsidR="00CA0F33" w:rsidRPr="00C22B05" w:rsidRDefault="00CA0F33" w:rsidP="007421DC">
            <w:pPr>
              <w:jc w:val="center"/>
              <w:rPr>
                <w:rFonts w:asciiTheme="minorHAnsi" w:hAnsiTheme="minorHAnsi"/>
                <w:b/>
                <w:sz w:val="24"/>
                <w:szCs w:val="24"/>
              </w:rPr>
            </w:pPr>
            <w:r w:rsidRPr="00C22B05">
              <w:rPr>
                <w:rFonts w:asciiTheme="minorHAnsi" w:hAnsiTheme="minorHAnsi"/>
                <w:b/>
                <w:sz w:val="24"/>
                <w:szCs w:val="24"/>
              </w:rPr>
              <w:t>FUNCTIONS</w:t>
            </w:r>
          </w:p>
        </w:tc>
        <w:tc>
          <w:tcPr>
            <w:tcW w:w="6804" w:type="dxa"/>
            <w:shd w:val="clear" w:color="auto" w:fill="DAEEF3" w:themeFill="accent5" w:themeFillTint="33"/>
            <w:vAlign w:val="center"/>
          </w:tcPr>
          <w:p w:rsidR="00CA0F33" w:rsidRPr="00C22B05" w:rsidRDefault="00CA0F33" w:rsidP="007421DC">
            <w:pPr>
              <w:jc w:val="center"/>
              <w:rPr>
                <w:rFonts w:asciiTheme="minorHAnsi" w:hAnsiTheme="minorHAnsi"/>
                <w:b/>
                <w:sz w:val="24"/>
                <w:szCs w:val="24"/>
              </w:rPr>
            </w:pPr>
            <w:r w:rsidRPr="00C22B05">
              <w:rPr>
                <w:rFonts w:asciiTheme="minorHAnsi" w:hAnsiTheme="minorHAnsi"/>
                <w:b/>
                <w:sz w:val="24"/>
                <w:szCs w:val="24"/>
              </w:rPr>
              <w:t>RESOURCES SOURCE</w:t>
            </w:r>
          </w:p>
        </w:tc>
      </w:tr>
      <w:tr w:rsidR="00CA0F33" w:rsidRPr="00027A6B" w:rsidTr="007421DC">
        <w:trPr>
          <w:trHeight w:val="247"/>
        </w:trPr>
        <w:tc>
          <w:tcPr>
            <w:tcW w:w="6912" w:type="dxa"/>
            <w:vMerge/>
            <w:shd w:val="clear" w:color="auto" w:fill="DAEEF3" w:themeFill="accent5" w:themeFillTint="33"/>
            <w:vAlign w:val="center"/>
          </w:tcPr>
          <w:p w:rsidR="00CA0F33" w:rsidRPr="00C22B05" w:rsidRDefault="00CA0F33" w:rsidP="007421DC">
            <w:pPr>
              <w:jc w:val="center"/>
              <w:rPr>
                <w:rFonts w:asciiTheme="minorHAnsi" w:hAnsiTheme="minorHAnsi"/>
                <w:b/>
              </w:rPr>
            </w:pPr>
          </w:p>
        </w:tc>
        <w:tc>
          <w:tcPr>
            <w:tcW w:w="6804" w:type="dxa"/>
            <w:shd w:val="clear" w:color="auto" w:fill="DAEEF3" w:themeFill="accent5" w:themeFillTint="33"/>
            <w:vAlign w:val="center"/>
          </w:tcPr>
          <w:p w:rsidR="00CA0F33" w:rsidRPr="00C22B05" w:rsidRDefault="00CA0F33" w:rsidP="007421DC">
            <w:pPr>
              <w:jc w:val="center"/>
              <w:rPr>
                <w:rFonts w:asciiTheme="minorHAnsi" w:hAnsiTheme="minorHAnsi"/>
                <w:b/>
              </w:rPr>
            </w:pPr>
            <w:r>
              <w:rPr>
                <w:rFonts w:asciiTheme="minorHAnsi" w:hAnsiTheme="minorHAnsi"/>
                <w:b/>
              </w:rPr>
              <w:t>Please refer to the current course book but also the references below.</w:t>
            </w:r>
          </w:p>
        </w:tc>
      </w:tr>
      <w:tr w:rsidR="00236CD9" w:rsidRPr="00027A6B" w:rsidTr="00C22B05">
        <w:trPr>
          <w:trHeight w:val="70"/>
        </w:trPr>
        <w:tc>
          <w:tcPr>
            <w:tcW w:w="6912" w:type="dxa"/>
            <w:vAlign w:val="center"/>
          </w:tcPr>
          <w:p w:rsidR="00236CD9" w:rsidRPr="00027A6B" w:rsidRDefault="00A52F09" w:rsidP="00A52F09">
            <w:pPr>
              <w:rPr>
                <w:rFonts w:asciiTheme="minorHAnsi" w:hAnsiTheme="minorHAnsi"/>
              </w:rPr>
            </w:pPr>
            <w:r w:rsidRPr="00A52F09">
              <w:rPr>
                <w:rFonts w:asciiTheme="minorHAnsi" w:hAnsiTheme="minorHAnsi"/>
              </w:rPr>
              <w:t>Describing habits and routines</w:t>
            </w:r>
          </w:p>
        </w:tc>
        <w:tc>
          <w:tcPr>
            <w:tcW w:w="6804" w:type="dxa"/>
          </w:tcPr>
          <w:p w:rsidR="00236CD9" w:rsidRPr="00027A6B" w:rsidRDefault="0052501A" w:rsidP="007421DC">
            <w:pPr>
              <w:rPr>
                <w:rFonts w:asciiTheme="minorHAnsi" w:hAnsiTheme="minorHAnsi"/>
              </w:rPr>
            </w:pPr>
            <w:r>
              <w:rPr>
                <w:rFonts w:asciiTheme="minorHAnsi" w:hAnsiTheme="minorHAnsi"/>
              </w:rPr>
              <w:t>Reward Elem</w:t>
            </w:r>
            <w:r w:rsidR="00CF7C9D">
              <w:rPr>
                <w:rFonts w:asciiTheme="minorHAnsi" w:hAnsiTheme="minorHAnsi"/>
              </w:rPr>
              <w:t>, NEF Elem</w:t>
            </w:r>
          </w:p>
        </w:tc>
      </w:tr>
      <w:tr w:rsidR="00236CD9" w:rsidRPr="00027A6B" w:rsidTr="00C22B05">
        <w:trPr>
          <w:trHeight w:val="70"/>
        </w:trPr>
        <w:tc>
          <w:tcPr>
            <w:tcW w:w="6912" w:type="dxa"/>
            <w:vAlign w:val="center"/>
          </w:tcPr>
          <w:p w:rsidR="00236CD9" w:rsidRPr="00027A6B" w:rsidRDefault="00C22B05" w:rsidP="007421DC">
            <w:pPr>
              <w:rPr>
                <w:rFonts w:asciiTheme="minorHAnsi" w:hAnsiTheme="minorHAnsi"/>
              </w:rPr>
            </w:pPr>
            <w:r w:rsidRPr="00A52F09">
              <w:rPr>
                <w:rFonts w:asciiTheme="minorHAnsi" w:hAnsiTheme="minorHAnsi"/>
              </w:rPr>
              <w:t>Describing past experiences</w:t>
            </w:r>
          </w:p>
        </w:tc>
        <w:tc>
          <w:tcPr>
            <w:tcW w:w="6804" w:type="dxa"/>
          </w:tcPr>
          <w:p w:rsidR="00236CD9" w:rsidRPr="00027A6B" w:rsidRDefault="00527586" w:rsidP="007421DC">
            <w:pPr>
              <w:rPr>
                <w:rFonts w:asciiTheme="minorHAnsi" w:hAnsiTheme="minorHAnsi"/>
              </w:rPr>
            </w:pPr>
            <w:r>
              <w:rPr>
                <w:rFonts w:asciiTheme="minorHAnsi" w:hAnsiTheme="minorHAnsi"/>
              </w:rPr>
              <w:t>Reward Elem</w:t>
            </w:r>
            <w:r w:rsidR="00CF7C9D">
              <w:rPr>
                <w:rFonts w:asciiTheme="minorHAnsi" w:hAnsiTheme="minorHAnsi"/>
              </w:rPr>
              <w:t>, Outcomes Elem</w:t>
            </w:r>
          </w:p>
        </w:tc>
      </w:tr>
      <w:tr w:rsidR="00236CD9" w:rsidRPr="00027A6B" w:rsidTr="00C22B05">
        <w:trPr>
          <w:trHeight w:val="70"/>
        </w:trPr>
        <w:tc>
          <w:tcPr>
            <w:tcW w:w="6912" w:type="dxa"/>
            <w:vAlign w:val="center"/>
          </w:tcPr>
          <w:p w:rsidR="00236CD9" w:rsidRPr="00027A6B" w:rsidRDefault="00C22B05" w:rsidP="007421DC">
            <w:pPr>
              <w:rPr>
                <w:rFonts w:asciiTheme="minorHAnsi" w:hAnsiTheme="minorHAnsi"/>
              </w:rPr>
            </w:pPr>
            <w:r w:rsidRPr="00A52F09">
              <w:rPr>
                <w:rFonts w:asciiTheme="minorHAnsi" w:hAnsiTheme="minorHAnsi"/>
              </w:rPr>
              <w:t>Describing people</w:t>
            </w:r>
          </w:p>
        </w:tc>
        <w:tc>
          <w:tcPr>
            <w:tcW w:w="6804" w:type="dxa"/>
          </w:tcPr>
          <w:p w:rsidR="00236CD9" w:rsidRPr="00027A6B" w:rsidRDefault="00527586" w:rsidP="007421DC">
            <w:pPr>
              <w:rPr>
                <w:rFonts w:asciiTheme="minorHAnsi" w:hAnsiTheme="minorHAnsi"/>
              </w:rPr>
            </w:pPr>
            <w:r>
              <w:rPr>
                <w:rFonts w:asciiTheme="minorHAnsi" w:hAnsiTheme="minorHAnsi"/>
              </w:rPr>
              <w:t>NEF Elem</w:t>
            </w:r>
          </w:p>
        </w:tc>
      </w:tr>
      <w:tr w:rsidR="00236CD9" w:rsidRPr="00027A6B" w:rsidTr="00C22B05">
        <w:trPr>
          <w:trHeight w:val="70"/>
        </w:trPr>
        <w:tc>
          <w:tcPr>
            <w:tcW w:w="6912" w:type="dxa"/>
            <w:vAlign w:val="center"/>
          </w:tcPr>
          <w:p w:rsidR="00236CD9" w:rsidRPr="00027A6B" w:rsidRDefault="00C22B05" w:rsidP="007421DC">
            <w:pPr>
              <w:rPr>
                <w:rFonts w:asciiTheme="minorHAnsi" w:hAnsiTheme="minorHAnsi"/>
              </w:rPr>
            </w:pPr>
            <w:r w:rsidRPr="00A52F09">
              <w:rPr>
                <w:rFonts w:asciiTheme="minorHAnsi" w:hAnsiTheme="minorHAnsi"/>
              </w:rPr>
              <w:t>Describing places</w:t>
            </w:r>
          </w:p>
        </w:tc>
        <w:tc>
          <w:tcPr>
            <w:tcW w:w="6804" w:type="dxa"/>
          </w:tcPr>
          <w:p w:rsidR="00236CD9" w:rsidRPr="00027A6B" w:rsidRDefault="00CF7C9D" w:rsidP="007421DC">
            <w:pPr>
              <w:rPr>
                <w:rFonts w:asciiTheme="minorHAnsi" w:hAnsiTheme="minorHAnsi"/>
              </w:rPr>
            </w:pPr>
            <w:r>
              <w:rPr>
                <w:rFonts w:asciiTheme="minorHAnsi" w:hAnsiTheme="minorHAnsi"/>
              </w:rPr>
              <w:t>Outcomes Elem</w:t>
            </w:r>
          </w:p>
        </w:tc>
      </w:tr>
      <w:tr w:rsidR="00C22B05" w:rsidRPr="00027A6B" w:rsidTr="00C22B05">
        <w:trPr>
          <w:trHeight w:val="70"/>
        </w:trPr>
        <w:tc>
          <w:tcPr>
            <w:tcW w:w="6912" w:type="dxa"/>
            <w:vAlign w:val="center"/>
          </w:tcPr>
          <w:p w:rsidR="00C22B05" w:rsidRPr="00A52F09" w:rsidRDefault="00C22B05" w:rsidP="00C22B05">
            <w:pPr>
              <w:rPr>
                <w:rFonts w:asciiTheme="minorHAnsi" w:hAnsiTheme="minorHAnsi"/>
              </w:rPr>
            </w:pPr>
            <w:r w:rsidRPr="00A52F09">
              <w:rPr>
                <w:rFonts w:asciiTheme="minorHAnsi" w:hAnsiTheme="minorHAnsi"/>
              </w:rPr>
              <w:t>Describing things</w:t>
            </w:r>
          </w:p>
        </w:tc>
        <w:tc>
          <w:tcPr>
            <w:tcW w:w="6804" w:type="dxa"/>
          </w:tcPr>
          <w:p w:rsidR="00C22B05" w:rsidRPr="00027A6B" w:rsidRDefault="00527586" w:rsidP="007421DC">
            <w:pPr>
              <w:rPr>
                <w:rFonts w:asciiTheme="minorHAnsi" w:hAnsiTheme="minorHAnsi"/>
              </w:rPr>
            </w:pPr>
            <w:r>
              <w:rPr>
                <w:rFonts w:asciiTheme="minorHAnsi" w:hAnsiTheme="minorHAnsi"/>
              </w:rPr>
              <w:t>Reward Elem</w:t>
            </w:r>
          </w:p>
        </w:tc>
      </w:tr>
      <w:tr w:rsidR="00C22B05" w:rsidRPr="00027A6B" w:rsidTr="00C22B05">
        <w:trPr>
          <w:trHeight w:val="70"/>
        </w:trPr>
        <w:tc>
          <w:tcPr>
            <w:tcW w:w="6912" w:type="dxa"/>
            <w:vAlign w:val="center"/>
          </w:tcPr>
          <w:p w:rsidR="00C22B05" w:rsidRPr="00A52F09" w:rsidRDefault="00C22B05" w:rsidP="00C22B05">
            <w:pPr>
              <w:rPr>
                <w:rFonts w:asciiTheme="minorHAnsi" w:hAnsiTheme="minorHAnsi"/>
              </w:rPr>
            </w:pPr>
            <w:r w:rsidRPr="00A52F09">
              <w:rPr>
                <w:rFonts w:asciiTheme="minorHAnsi" w:hAnsiTheme="minorHAnsi"/>
              </w:rPr>
              <w:t>Obligation and necessity</w:t>
            </w:r>
          </w:p>
        </w:tc>
        <w:tc>
          <w:tcPr>
            <w:tcW w:w="6804" w:type="dxa"/>
          </w:tcPr>
          <w:p w:rsidR="00C22B05" w:rsidRPr="00027A6B" w:rsidRDefault="00527586" w:rsidP="007421DC">
            <w:pPr>
              <w:rPr>
                <w:rFonts w:asciiTheme="minorHAnsi" w:hAnsiTheme="minorHAnsi"/>
              </w:rPr>
            </w:pPr>
            <w:r>
              <w:rPr>
                <w:rFonts w:asciiTheme="minorHAnsi" w:hAnsiTheme="minorHAnsi"/>
              </w:rPr>
              <w:t>NEF Elem</w:t>
            </w:r>
            <w:r w:rsidR="00CF7C9D">
              <w:rPr>
                <w:rFonts w:asciiTheme="minorHAnsi" w:hAnsiTheme="minorHAnsi"/>
              </w:rPr>
              <w:t>, Outcomes Elem</w:t>
            </w:r>
          </w:p>
        </w:tc>
      </w:tr>
      <w:tr w:rsidR="00C22B05" w:rsidRPr="00027A6B" w:rsidTr="00C22B05">
        <w:trPr>
          <w:trHeight w:val="72"/>
        </w:trPr>
        <w:tc>
          <w:tcPr>
            <w:tcW w:w="6912" w:type="dxa"/>
            <w:vAlign w:val="center"/>
          </w:tcPr>
          <w:p w:rsidR="00C22B05" w:rsidRPr="00A52F09" w:rsidRDefault="00C22B05" w:rsidP="00C22B05">
            <w:pPr>
              <w:rPr>
                <w:rFonts w:asciiTheme="minorHAnsi" w:hAnsiTheme="minorHAnsi"/>
              </w:rPr>
            </w:pPr>
            <w:r w:rsidRPr="00A52F09">
              <w:rPr>
                <w:rFonts w:asciiTheme="minorHAnsi" w:hAnsiTheme="minorHAnsi"/>
              </w:rPr>
              <w:t>Requests</w:t>
            </w:r>
          </w:p>
        </w:tc>
        <w:tc>
          <w:tcPr>
            <w:tcW w:w="6804" w:type="dxa"/>
          </w:tcPr>
          <w:p w:rsidR="00C22B05" w:rsidRPr="00027A6B" w:rsidRDefault="00CF7C9D" w:rsidP="00CF7C9D">
            <w:pPr>
              <w:tabs>
                <w:tab w:val="left" w:pos="1425"/>
              </w:tabs>
              <w:rPr>
                <w:rFonts w:asciiTheme="minorHAnsi" w:hAnsiTheme="minorHAnsi"/>
              </w:rPr>
            </w:pPr>
            <w:r>
              <w:rPr>
                <w:rFonts w:asciiTheme="minorHAnsi" w:hAnsiTheme="minorHAnsi"/>
              </w:rPr>
              <w:t>Life Elem, Outcomes Elem</w:t>
            </w:r>
          </w:p>
        </w:tc>
      </w:tr>
      <w:tr w:rsidR="00C22B05" w:rsidRPr="00027A6B" w:rsidTr="00C22B05">
        <w:trPr>
          <w:trHeight w:val="70"/>
        </w:trPr>
        <w:tc>
          <w:tcPr>
            <w:tcW w:w="6912" w:type="dxa"/>
            <w:vAlign w:val="center"/>
          </w:tcPr>
          <w:p w:rsidR="00C22B05" w:rsidRPr="00A52F09" w:rsidRDefault="00C22B05" w:rsidP="00C22B05">
            <w:pPr>
              <w:rPr>
                <w:rFonts w:asciiTheme="minorHAnsi" w:hAnsiTheme="minorHAnsi"/>
              </w:rPr>
            </w:pPr>
            <w:r w:rsidRPr="00A52F09">
              <w:rPr>
                <w:rFonts w:asciiTheme="minorHAnsi" w:hAnsiTheme="minorHAnsi"/>
              </w:rPr>
              <w:t>Suggestions</w:t>
            </w:r>
          </w:p>
        </w:tc>
        <w:tc>
          <w:tcPr>
            <w:tcW w:w="6804" w:type="dxa"/>
          </w:tcPr>
          <w:p w:rsidR="00C22B05" w:rsidRPr="00027A6B" w:rsidRDefault="00CF7C9D" w:rsidP="007421DC">
            <w:pPr>
              <w:rPr>
                <w:rFonts w:asciiTheme="minorHAnsi" w:hAnsiTheme="minorHAnsi"/>
              </w:rPr>
            </w:pPr>
            <w:r>
              <w:rPr>
                <w:rFonts w:asciiTheme="minorHAnsi" w:hAnsiTheme="minorHAnsi"/>
              </w:rPr>
              <w:t>Life Elem, Outcomes Elem</w:t>
            </w:r>
          </w:p>
        </w:tc>
      </w:tr>
    </w:tbl>
    <w:p w:rsidR="00236CD9" w:rsidRDefault="00236CD9" w:rsidP="00236CD9">
      <w:pPr>
        <w:rPr>
          <w:rFonts w:ascii="Calibri" w:hAnsi="Calibri"/>
          <w:b/>
          <w:sz w:val="28"/>
          <w:szCs w:val="28"/>
        </w:rPr>
      </w:pPr>
    </w:p>
    <w:p w:rsidR="00BC7268" w:rsidRDefault="00BC7268" w:rsidP="00236CD9">
      <w:pPr>
        <w:rPr>
          <w:rFonts w:ascii="Calibri" w:hAnsi="Calibri"/>
          <w:b/>
          <w:sz w:val="28"/>
          <w:szCs w:val="28"/>
        </w:rPr>
      </w:pPr>
    </w:p>
    <w:p w:rsidR="00BC7268" w:rsidRPr="00F86017" w:rsidRDefault="00BC7268" w:rsidP="00236CD9">
      <w:pPr>
        <w:rPr>
          <w:rFonts w:ascii="Calibri" w:hAnsi="Calibri"/>
          <w:b/>
          <w:sz w:val="28"/>
          <w:szCs w:val="28"/>
        </w:rPr>
      </w:pPr>
    </w:p>
    <w:p w:rsidR="00236CD9" w:rsidRDefault="00236CD9" w:rsidP="00236CD9"/>
    <w:tbl>
      <w:tblPr>
        <w:tblStyle w:val="TableGrid"/>
        <w:tblW w:w="0" w:type="auto"/>
        <w:tblLook w:val="04A0"/>
      </w:tblPr>
      <w:tblGrid>
        <w:gridCol w:w="13858"/>
      </w:tblGrid>
      <w:tr w:rsidR="00556C26" w:rsidRPr="00027A6B" w:rsidTr="00556C26">
        <w:trPr>
          <w:trHeight w:val="488"/>
        </w:trPr>
        <w:tc>
          <w:tcPr>
            <w:tcW w:w="13858" w:type="dxa"/>
            <w:shd w:val="clear" w:color="auto" w:fill="DAEEF3" w:themeFill="accent5" w:themeFillTint="33"/>
            <w:vAlign w:val="center"/>
          </w:tcPr>
          <w:p w:rsidR="00556C26" w:rsidRPr="00C22B05" w:rsidRDefault="00556C26" w:rsidP="007421DC">
            <w:pPr>
              <w:jc w:val="center"/>
              <w:rPr>
                <w:rFonts w:asciiTheme="minorHAnsi" w:hAnsiTheme="minorHAnsi"/>
                <w:b/>
                <w:sz w:val="24"/>
                <w:szCs w:val="24"/>
              </w:rPr>
            </w:pPr>
            <w:r w:rsidRPr="00C22B05">
              <w:rPr>
                <w:rFonts w:asciiTheme="minorHAnsi" w:hAnsiTheme="minorHAnsi"/>
                <w:b/>
                <w:sz w:val="24"/>
                <w:szCs w:val="24"/>
              </w:rPr>
              <w:t>ASSESSMENT</w:t>
            </w:r>
          </w:p>
        </w:tc>
      </w:tr>
      <w:tr w:rsidR="00556C26" w:rsidRPr="00605783" w:rsidTr="00556C26">
        <w:trPr>
          <w:trHeight w:val="488"/>
        </w:trPr>
        <w:tc>
          <w:tcPr>
            <w:tcW w:w="13858" w:type="dxa"/>
            <w:vAlign w:val="center"/>
          </w:tcPr>
          <w:p w:rsidR="00556C26" w:rsidRPr="00605783" w:rsidRDefault="00556C26" w:rsidP="00556C26">
            <w:pPr>
              <w:pStyle w:val="ListParagraph"/>
              <w:numPr>
                <w:ilvl w:val="0"/>
                <w:numId w:val="4"/>
              </w:numPr>
              <w:rPr>
                <w:rFonts w:asciiTheme="minorHAnsi" w:hAnsiTheme="minorHAnsi"/>
                <w:sz w:val="20"/>
                <w:szCs w:val="20"/>
              </w:rPr>
            </w:pPr>
            <w:r w:rsidRPr="00605783">
              <w:rPr>
                <w:rFonts w:asciiTheme="minorHAnsi" w:hAnsiTheme="minorHAnsi"/>
                <w:sz w:val="20"/>
                <w:szCs w:val="20"/>
                <w:u w:val="single"/>
              </w:rPr>
              <w:t>Placement Test</w:t>
            </w:r>
            <w:r w:rsidRPr="00605783">
              <w:rPr>
                <w:rFonts w:asciiTheme="minorHAnsi" w:hAnsiTheme="minorHAnsi"/>
                <w:sz w:val="20"/>
                <w:szCs w:val="20"/>
              </w:rPr>
              <w:t>. Students will be placed at CEFR levels in grammar, speaking and writing</w:t>
            </w:r>
          </w:p>
        </w:tc>
      </w:tr>
      <w:tr w:rsidR="00556C26" w:rsidRPr="00605783" w:rsidTr="00556C26">
        <w:trPr>
          <w:trHeight w:val="488"/>
        </w:trPr>
        <w:tc>
          <w:tcPr>
            <w:tcW w:w="13858" w:type="dxa"/>
            <w:vAlign w:val="center"/>
          </w:tcPr>
          <w:p w:rsidR="00556C26" w:rsidRPr="00605783" w:rsidRDefault="00AF482B" w:rsidP="00AF482B">
            <w:pPr>
              <w:pStyle w:val="ListParagraph"/>
              <w:numPr>
                <w:ilvl w:val="0"/>
                <w:numId w:val="4"/>
              </w:numPr>
              <w:rPr>
                <w:rFonts w:asciiTheme="minorHAnsi" w:hAnsiTheme="minorHAnsi"/>
                <w:sz w:val="20"/>
                <w:szCs w:val="20"/>
              </w:rPr>
            </w:pPr>
            <w:r w:rsidRPr="00605783">
              <w:rPr>
                <w:rFonts w:asciiTheme="minorHAnsi" w:hAnsiTheme="minorHAnsi"/>
                <w:sz w:val="20"/>
                <w:szCs w:val="20"/>
                <w:u w:val="single"/>
              </w:rPr>
              <w:t>Bi-monthly Progress Test</w:t>
            </w:r>
            <w:r w:rsidRPr="00605783">
              <w:rPr>
                <w:rFonts w:asciiTheme="minorHAnsi" w:hAnsiTheme="minorHAnsi"/>
                <w:sz w:val="20"/>
                <w:szCs w:val="20"/>
              </w:rPr>
              <w:t>. Students will be tested every two weeks on the content on the previous two weeks’ lessons. The test will be created by teachers</w:t>
            </w:r>
            <w:r w:rsidR="00605783">
              <w:rPr>
                <w:rFonts w:asciiTheme="minorHAnsi" w:hAnsiTheme="minorHAnsi"/>
                <w:sz w:val="20"/>
                <w:szCs w:val="20"/>
              </w:rPr>
              <w:t xml:space="preserve"> and may cover all key language areas depending of work covered.</w:t>
            </w:r>
          </w:p>
        </w:tc>
      </w:tr>
      <w:tr w:rsidR="00556C26" w:rsidRPr="00605783" w:rsidTr="00556C26">
        <w:trPr>
          <w:trHeight w:val="488"/>
        </w:trPr>
        <w:tc>
          <w:tcPr>
            <w:tcW w:w="13858" w:type="dxa"/>
            <w:vAlign w:val="center"/>
          </w:tcPr>
          <w:p w:rsidR="00556C26" w:rsidRPr="00605783" w:rsidRDefault="00605783" w:rsidP="00605783">
            <w:pPr>
              <w:pStyle w:val="ListParagraph"/>
              <w:numPr>
                <w:ilvl w:val="0"/>
                <w:numId w:val="4"/>
              </w:numPr>
              <w:rPr>
                <w:rFonts w:asciiTheme="minorHAnsi" w:hAnsiTheme="minorHAnsi"/>
                <w:sz w:val="20"/>
                <w:szCs w:val="20"/>
              </w:rPr>
            </w:pPr>
            <w:r w:rsidRPr="00605783">
              <w:rPr>
                <w:rFonts w:asciiTheme="minorHAnsi" w:hAnsiTheme="minorHAnsi"/>
                <w:sz w:val="20"/>
                <w:szCs w:val="20"/>
                <w:u w:val="single"/>
              </w:rPr>
              <w:t>On-going Classroom Assessment</w:t>
            </w:r>
            <w:r>
              <w:rPr>
                <w:rFonts w:asciiTheme="minorHAnsi" w:hAnsiTheme="minorHAnsi"/>
                <w:sz w:val="20"/>
                <w:szCs w:val="20"/>
              </w:rPr>
              <w:t>. Teachers will constantly assess students during classroom interactions</w:t>
            </w:r>
            <w:r w:rsidR="00D16B48">
              <w:rPr>
                <w:rFonts w:asciiTheme="minorHAnsi" w:hAnsiTheme="minorHAnsi"/>
                <w:sz w:val="20"/>
                <w:szCs w:val="20"/>
              </w:rPr>
              <w:t xml:space="preserve"> using a variety of interactions (role plays, presentations, discussions, quizzes)</w:t>
            </w:r>
          </w:p>
        </w:tc>
      </w:tr>
      <w:tr w:rsidR="00556C26" w:rsidRPr="00605783" w:rsidTr="00556C26">
        <w:trPr>
          <w:trHeight w:val="488"/>
        </w:trPr>
        <w:tc>
          <w:tcPr>
            <w:tcW w:w="13858" w:type="dxa"/>
            <w:vAlign w:val="center"/>
          </w:tcPr>
          <w:p w:rsidR="00556C26" w:rsidRPr="0040289D" w:rsidRDefault="0040289D" w:rsidP="0040289D">
            <w:pPr>
              <w:pStyle w:val="ListParagraph"/>
              <w:numPr>
                <w:ilvl w:val="0"/>
                <w:numId w:val="4"/>
              </w:numPr>
              <w:rPr>
                <w:rFonts w:asciiTheme="minorHAnsi" w:hAnsiTheme="minorHAnsi"/>
                <w:sz w:val="20"/>
                <w:szCs w:val="20"/>
              </w:rPr>
            </w:pPr>
            <w:r w:rsidRPr="0040289D">
              <w:rPr>
                <w:rFonts w:asciiTheme="minorHAnsi" w:hAnsiTheme="minorHAnsi"/>
                <w:sz w:val="20"/>
                <w:szCs w:val="20"/>
                <w:u w:val="single"/>
              </w:rPr>
              <w:t>Tutorials.</w:t>
            </w:r>
            <w:r>
              <w:rPr>
                <w:rFonts w:asciiTheme="minorHAnsi" w:hAnsiTheme="minorHAnsi"/>
                <w:sz w:val="20"/>
                <w:szCs w:val="20"/>
              </w:rPr>
              <w:t xml:space="preserve"> Individual students and teachers will meet once per month to discuss individual progress. </w:t>
            </w:r>
          </w:p>
        </w:tc>
      </w:tr>
      <w:tr w:rsidR="0040289D" w:rsidRPr="00605783" w:rsidTr="00556C26">
        <w:trPr>
          <w:trHeight w:val="488"/>
        </w:trPr>
        <w:tc>
          <w:tcPr>
            <w:tcW w:w="13858" w:type="dxa"/>
            <w:vAlign w:val="center"/>
          </w:tcPr>
          <w:p w:rsidR="0040289D" w:rsidRPr="0040289D" w:rsidRDefault="0040289D" w:rsidP="0040289D">
            <w:pPr>
              <w:pStyle w:val="ListParagraph"/>
              <w:numPr>
                <w:ilvl w:val="0"/>
                <w:numId w:val="4"/>
              </w:numPr>
              <w:rPr>
                <w:rFonts w:asciiTheme="minorHAnsi" w:hAnsiTheme="minorHAnsi"/>
                <w:sz w:val="20"/>
                <w:szCs w:val="20"/>
                <w:u w:val="single"/>
              </w:rPr>
            </w:pPr>
            <w:r>
              <w:rPr>
                <w:rFonts w:asciiTheme="minorHAnsi" w:hAnsiTheme="minorHAnsi"/>
                <w:sz w:val="20"/>
                <w:szCs w:val="20"/>
                <w:u w:val="single"/>
              </w:rPr>
              <w:t>Exit Report/ Interview.</w:t>
            </w:r>
            <w:r>
              <w:rPr>
                <w:rFonts w:asciiTheme="minorHAnsi" w:hAnsiTheme="minorHAnsi"/>
                <w:sz w:val="20"/>
                <w:szCs w:val="20"/>
              </w:rPr>
              <w:t xml:space="preserve"> Students will receive a written course exit report outlining their progress and current strengths and weaknesses.</w:t>
            </w:r>
          </w:p>
        </w:tc>
      </w:tr>
    </w:tbl>
    <w:p w:rsidR="00236CD9" w:rsidRPr="00605783" w:rsidRDefault="00236CD9" w:rsidP="00236CD9">
      <w:pPr>
        <w:rPr>
          <w:sz w:val="20"/>
          <w:szCs w:val="20"/>
        </w:rPr>
      </w:pPr>
    </w:p>
    <w:p w:rsidR="00236CD9" w:rsidRDefault="00236CD9" w:rsidP="00236CD9"/>
    <w:tbl>
      <w:tblPr>
        <w:tblStyle w:val="TableGrid"/>
        <w:tblW w:w="0" w:type="auto"/>
        <w:tblLook w:val="04A0"/>
      </w:tblPr>
      <w:tblGrid>
        <w:gridCol w:w="13858"/>
      </w:tblGrid>
      <w:tr w:rsidR="00236CD9" w:rsidTr="007421DC">
        <w:tc>
          <w:tcPr>
            <w:tcW w:w="13858" w:type="dxa"/>
          </w:tcPr>
          <w:p w:rsidR="00236CD9" w:rsidRDefault="00236CD9" w:rsidP="007421DC">
            <w:pPr>
              <w:rPr>
                <w:rFonts w:asciiTheme="minorHAnsi" w:hAnsiTheme="minorHAnsi"/>
                <w:b/>
              </w:rPr>
            </w:pPr>
            <w:r w:rsidRPr="00CF4DC9">
              <w:rPr>
                <w:rFonts w:asciiTheme="minorHAnsi" w:hAnsiTheme="minorHAnsi"/>
                <w:b/>
              </w:rPr>
              <w:t>METHODOLOGY</w:t>
            </w:r>
          </w:p>
          <w:p w:rsidR="00CA0F33" w:rsidRDefault="00CA0F33" w:rsidP="00CA0F33">
            <w:pPr>
              <w:rPr>
                <w:rFonts w:asciiTheme="minorHAnsi" w:hAnsiTheme="minorHAnsi"/>
                <w:b/>
              </w:rPr>
            </w:pPr>
          </w:p>
          <w:p w:rsidR="00CA0F33" w:rsidRPr="009D6CDB" w:rsidRDefault="00CA0F33" w:rsidP="00CA0F33">
            <w:pPr>
              <w:spacing w:line="240" w:lineRule="atLeast"/>
              <w:rPr>
                <w:rFonts w:asciiTheme="minorHAnsi" w:hAnsiTheme="minorHAnsi"/>
                <w:b/>
                <w:bCs/>
                <w:color w:val="000000" w:themeColor="text1"/>
                <w:sz w:val="20"/>
                <w:szCs w:val="20"/>
              </w:rPr>
            </w:pPr>
            <w:r w:rsidRPr="009D6CDB">
              <w:rPr>
                <w:rFonts w:asciiTheme="minorHAnsi" w:hAnsiTheme="minorHAnsi"/>
                <w:b/>
                <w:bCs/>
                <w:color w:val="000000" w:themeColor="text1"/>
                <w:sz w:val="20"/>
                <w:szCs w:val="20"/>
              </w:rPr>
              <w:t>Communicative approach</w:t>
            </w:r>
          </w:p>
          <w:p w:rsidR="00CA0F33" w:rsidRDefault="00CA0F33" w:rsidP="00CA0F33">
            <w:pPr>
              <w:pStyle w:val="NormalWeb"/>
              <w:spacing w:before="0" w:beforeAutospacing="0" w:after="319" w:afterAutospacing="0" w:line="240" w:lineRule="atLeast"/>
              <w:rPr>
                <w:rFonts w:asciiTheme="minorHAnsi" w:hAnsiTheme="minorHAnsi"/>
                <w:color w:val="000000" w:themeColor="text1"/>
                <w:sz w:val="20"/>
                <w:szCs w:val="20"/>
              </w:rPr>
            </w:pPr>
            <w:r w:rsidRPr="009D6CDB">
              <w:rPr>
                <w:rFonts w:asciiTheme="minorHAnsi" w:hAnsiTheme="minorHAnsi"/>
                <w:color w:val="000000" w:themeColor="text1"/>
                <w:sz w:val="20"/>
                <w:szCs w:val="20"/>
              </w:rPr>
              <w:t>The communicative approach is based on the idea that learning language successfully comes through having to communicate real meaning. When learners are involved in real communication, their natural strategies for language acquisition will be used, and this will allow them to learn to use the language.</w:t>
            </w:r>
          </w:p>
          <w:p w:rsidR="00CA0F33" w:rsidRDefault="00CA0F33" w:rsidP="00CA0F33">
            <w:pPr>
              <w:pStyle w:val="NoSpacing"/>
              <w:rPr>
                <w:rFonts w:asciiTheme="minorHAnsi" w:hAnsiTheme="minorHAnsi"/>
                <w:sz w:val="20"/>
                <w:szCs w:val="20"/>
              </w:rPr>
            </w:pPr>
            <w:r w:rsidRPr="00692486">
              <w:rPr>
                <w:rFonts w:asciiTheme="minorHAnsi" w:hAnsiTheme="minorHAnsi"/>
                <w:sz w:val="20"/>
                <w:szCs w:val="20"/>
              </w:rPr>
              <w:t>Students will take part in the following interactions and activities:</w:t>
            </w:r>
          </w:p>
          <w:p w:rsidR="00CA0F33" w:rsidRDefault="00CA0F33" w:rsidP="00CA0F33">
            <w:pPr>
              <w:pStyle w:val="NoSpacing"/>
              <w:rPr>
                <w:rFonts w:asciiTheme="minorHAnsi" w:hAnsiTheme="minorHAnsi"/>
                <w:sz w:val="20"/>
                <w:szCs w:val="20"/>
              </w:rPr>
            </w:pPr>
          </w:p>
          <w:p w:rsidR="00CA0F33" w:rsidRDefault="00CA0F33" w:rsidP="00CA0F33">
            <w:pPr>
              <w:pStyle w:val="NoSpacing"/>
              <w:numPr>
                <w:ilvl w:val="0"/>
                <w:numId w:val="7"/>
              </w:numPr>
              <w:rPr>
                <w:rFonts w:asciiTheme="minorHAnsi" w:hAnsiTheme="minorHAnsi"/>
                <w:sz w:val="20"/>
                <w:szCs w:val="20"/>
              </w:rPr>
            </w:pPr>
            <w:r>
              <w:rPr>
                <w:rFonts w:asciiTheme="minorHAnsi" w:hAnsiTheme="minorHAnsi"/>
                <w:sz w:val="20"/>
                <w:szCs w:val="20"/>
              </w:rPr>
              <w:t>Role-plays</w:t>
            </w:r>
          </w:p>
          <w:p w:rsidR="00CA0F33" w:rsidRDefault="00CA0F33" w:rsidP="00CA0F33">
            <w:pPr>
              <w:pStyle w:val="NoSpacing"/>
              <w:numPr>
                <w:ilvl w:val="0"/>
                <w:numId w:val="7"/>
              </w:numPr>
              <w:rPr>
                <w:rFonts w:asciiTheme="minorHAnsi" w:hAnsiTheme="minorHAnsi"/>
                <w:sz w:val="20"/>
                <w:szCs w:val="20"/>
              </w:rPr>
            </w:pPr>
            <w:r>
              <w:rPr>
                <w:rFonts w:asciiTheme="minorHAnsi" w:hAnsiTheme="minorHAnsi"/>
                <w:sz w:val="20"/>
                <w:szCs w:val="20"/>
              </w:rPr>
              <w:t>Debates and class discussions</w:t>
            </w:r>
          </w:p>
          <w:p w:rsidR="00CA0F33" w:rsidRDefault="00CA0F33" w:rsidP="00CA0F33">
            <w:pPr>
              <w:pStyle w:val="NoSpacing"/>
              <w:numPr>
                <w:ilvl w:val="0"/>
                <w:numId w:val="7"/>
              </w:numPr>
              <w:rPr>
                <w:rFonts w:asciiTheme="minorHAnsi" w:hAnsiTheme="minorHAnsi"/>
                <w:sz w:val="20"/>
                <w:szCs w:val="20"/>
              </w:rPr>
            </w:pPr>
            <w:r>
              <w:rPr>
                <w:rFonts w:asciiTheme="minorHAnsi" w:hAnsiTheme="minorHAnsi"/>
                <w:sz w:val="20"/>
                <w:szCs w:val="20"/>
              </w:rPr>
              <w:t>Pair work</w:t>
            </w:r>
          </w:p>
          <w:p w:rsidR="00CA0F33" w:rsidRDefault="00CA0F33" w:rsidP="00CA0F33">
            <w:pPr>
              <w:pStyle w:val="NoSpacing"/>
              <w:numPr>
                <w:ilvl w:val="0"/>
                <w:numId w:val="7"/>
              </w:numPr>
              <w:rPr>
                <w:rFonts w:asciiTheme="minorHAnsi" w:hAnsiTheme="minorHAnsi"/>
                <w:sz w:val="20"/>
                <w:szCs w:val="20"/>
              </w:rPr>
            </w:pPr>
            <w:r>
              <w:rPr>
                <w:rFonts w:asciiTheme="minorHAnsi" w:hAnsiTheme="minorHAnsi"/>
                <w:sz w:val="20"/>
                <w:szCs w:val="20"/>
              </w:rPr>
              <w:t>Problem solving</w:t>
            </w:r>
          </w:p>
          <w:p w:rsidR="00CA0F33" w:rsidRDefault="00CA0F33" w:rsidP="00CA0F33">
            <w:pPr>
              <w:pStyle w:val="NoSpacing"/>
              <w:numPr>
                <w:ilvl w:val="0"/>
                <w:numId w:val="7"/>
              </w:numPr>
              <w:rPr>
                <w:rFonts w:asciiTheme="minorHAnsi" w:hAnsiTheme="minorHAnsi"/>
                <w:sz w:val="20"/>
                <w:szCs w:val="20"/>
              </w:rPr>
            </w:pPr>
            <w:r>
              <w:rPr>
                <w:rFonts w:asciiTheme="minorHAnsi" w:hAnsiTheme="minorHAnsi"/>
                <w:sz w:val="20"/>
                <w:szCs w:val="20"/>
              </w:rPr>
              <w:lastRenderedPageBreak/>
              <w:t>Creative designs</w:t>
            </w:r>
          </w:p>
          <w:p w:rsidR="00CA0F33" w:rsidRPr="00F332EF" w:rsidRDefault="00CA0F33" w:rsidP="00CA0F33">
            <w:pPr>
              <w:pStyle w:val="NoSpacing"/>
              <w:ind w:left="720"/>
              <w:rPr>
                <w:rFonts w:asciiTheme="minorHAnsi" w:hAnsiTheme="minorHAnsi"/>
                <w:sz w:val="20"/>
                <w:szCs w:val="20"/>
              </w:rPr>
            </w:pPr>
          </w:p>
          <w:p w:rsidR="00CA0F33" w:rsidRPr="009D6CDB" w:rsidRDefault="00CA0F33" w:rsidP="00CA0F33">
            <w:pPr>
              <w:pStyle w:val="NormalWeb"/>
              <w:spacing w:before="0" w:beforeAutospacing="0" w:after="319" w:afterAutospacing="0" w:line="240" w:lineRule="atLeast"/>
              <w:rPr>
                <w:rFonts w:asciiTheme="minorHAnsi" w:hAnsiTheme="minorHAnsi"/>
                <w:color w:val="000000" w:themeColor="text1"/>
                <w:sz w:val="20"/>
                <w:szCs w:val="20"/>
              </w:rPr>
            </w:pPr>
            <w:r w:rsidRPr="009D6CDB">
              <w:rPr>
                <w:rStyle w:val="mcesubheading"/>
                <w:rFonts w:asciiTheme="minorHAnsi" w:hAnsiTheme="minorHAnsi"/>
                <w:b/>
                <w:bCs/>
                <w:color w:val="000000" w:themeColor="text1"/>
                <w:sz w:val="20"/>
                <w:szCs w:val="20"/>
              </w:rPr>
              <w:t>Example</w:t>
            </w:r>
            <w:r w:rsidRPr="009D6CDB">
              <w:rPr>
                <w:rStyle w:val="apple-converted-space"/>
                <w:rFonts w:asciiTheme="minorHAnsi" w:hAnsiTheme="minorHAnsi"/>
                <w:color w:val="000000" w:themeColor="text1"/>
                <w:sz w:val="20"/>
                <w:szCs w:val="20"/>
              </w:rPr>
              <w:t> </w:t>
            </w:r>
            <w:r w:rsidRPr="009D6CDB">
              <w:rPr>
                <w:rFonts w:asciiTheme="minorHAnsi" w:hAnsiTheme="minorHAnsi"/>
                <w:color w:val="000000" w:themeColor="text1"/>
                <w:sz w:val="20"/>
                <w:szCs w:val="20"/>
              </w:rPr>
              <w:br/>
            </w:r>
            <w:proofErr w:type="gramStart"/>
            <w:r w:rsidRPr="009D6CDB">
              <w:rPr>
                <w:rFonts w:asciiTheme="minorHAnsi" w:hAnsiTheme="minorHAnsi"/>
                <w:color w:val="000000" w:themeColor="text1"/>
                <w:sz w:val="20"/>
                <w:szCs w:val="20"/>
              </w:rPr>
              <w:t>Practising question forms by asking learners to find out personal information about their colleagues is</w:t>
            </w:r>
            <w:proofErr w:type="gramEnd"/>
            <w:r w:rsidRPr="009D6CDB">
              <w:rPr>
                <w:rFonts w:asciiTheme="minorHAnsi" w:hAnsiTheme="minorHAnsi"/>
                <w:color w:val="000000" w:themeColor="text1"/>
                <w:sz w:val="20"/>
                <w:szCs w:val="20"/>
              </w:rPr>
              <w:t xml:space="preserve"> an example of the communicative approach, as it involves meaningful communication.</w:t>
            </w:r>
          </w:p>
          <w:p w:rsidR="00236CD9" w:rsidRPr="00CF4DC9" w:rsidRDefault="00CA0F33" w:rsidP="007421DC">
            <w:pPr>
              <w:rPr>
                <w:rFonts w:asciiTheme="minorHAnsi" w:hAnsiTheme="minorHAnsi"/>
                <w:b/>
              </w:rPr>
            </w:pPr>
            <w:r w:rsidRPr="009D6CDB">
              <w:rPr>
                <w:rStyle w:val="mcesubheading"/>
                <w:rFonts w:asciiTheme="minorHAnsi" w:hAnsiTheme="minorHAnsi"/>
                <w:b/>
                <w:bCs/>
                <w:color w:val="000000" w:themeColor="text1"/>
                <w:sz w:val="20"/>
                <w:szCs w:val="20"/>
              </w:rPr>
              <w:t>In the classroom</w:t>
            </w:r>
            <w:r w:rsidRPr="009D6CDB">
              <w:rPr>
                <w:rStyle w:val="apple-converted-space"/>
                <w:rFonts w:asciiTheme="minorHAnsi" w:hAnsiTheme="minorHAnsi"/>
                <w:color w:val="000000" w:themeColor="text1"/>
                <w:sz w:val="20"/>
                <w:szCs w:val="20"/>
              </w:rPr>
              <w:t> </w:t>
            </w:r>
            <w:r w:rsidRPr="009D6CDB">
              <w:rPr>
                <w:rFonts w:asciiTheme="minorHAnsi" w:hAnsiTheme="minorHAnsi"/>
                <w:color w:val="000000" w:themeColor="text1"/>
                <w:sz w:val="20"/>
                <w:szCs w:val="20"/>
              </w:rPr>
              <w:br/>
              <w:t>Classroom activities guided by the communicative approach are characterised by trying to produce meaningful and real communication, at all levels. As a result there may be more emphasis on skills than systems, lessons are more learner-centred, and there may be use of authentic materials.</w:t>
            </w:r>
          </w:p>
        </w:tc>
      </w:tr>
    </w:tbl>
    <w:p w:rsidR="00236CD9" w:rsidRDefault="00236CD9" w:rsidP="00236CD9"/>
    <w:p w:rsidR="000101C8" w:rsidRDefault="000101C8"/>
    <w:p w:rsidR="00236CD9" w:rsidRDefault="00236CD9"/>
    <w:sectPr w:rsidR="00236CD9" w:rsidSect="00236CD9">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C9D" w:rsidRDefault="00CF7C9D" w:rsidP="00236CD9">
      <w:r>
        <w:separator/>
      </w:r>
    </w:p>
  </w:endnote>
  <w:endnote w:type="continuationSeparator" w:id="0">
    <w:p w:rsidR="00CF7C9D" w:rsidRDefault="00CF7C9D" w:rsidP="00236C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34966"/>
      <w:docPartObj>
        <w:docPartGallery w:val="Page Numbers (Bottom of Page)"/>
        <w:docPartUnique/>
      </w:docPartObj>
    </w:sdtPr>
    <w:sdtContent>
      <w:p w:rsidR="00CF7C9D" w:rsidRDefault="00CF7C9D">
        <w:pPr>
          <w:pStyle w:val="Footer"/>
        </w:pPr>
        <w:fldSimple w:instr=" PAGE   \* MERGEFORMAT ">
          <w:r w:rsidR="00C677FF">
            <w:rPr>
              <w:noProof/>
            </w:rPr>
            <w:t>5</w:t>
          </w:r>
        </w:fldSimple>
      </w:p>
    </w:sdtContent>
  </w:sdt>
  <w:p w:rsidR="00CF7C9D" w:rsidRDefault="00CF7C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C9D" w:rsidRDefault="00CF7C9D" w:rsidP="00236CD9">
      <w:r>
        <w:separator/>
      </w:r>
    </w:p>
  </w:footnote>
  <w:footnote w:type="continuationSeparator" w:id="0">
    <w:p w:rsidR="00CF7C9D" w:rsidRDefault="00CF7C9D" w:rsidP="00236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9D" w:rsidRDefault="00CF7C9D">
    <w:pPr>
      <w:pStyle w:val="Header"/>
    </w:pPr>
  </w:p>
  <w:tbl>
    <w:tblPr>
      <w:tblW w:w="10490" w:type="dxa"/>
      <w:tblInd w:w="108" w:type="dxa"/>
      <w:tblLook w:val="04A0"/>
    </w:tblPr>
    <w:tblGrid>
      <w:gridCol w:w="1843"/>
      <w:gridCol w:w="8647"/>
    </w:tblGrid>
    <w:tr w:rsidR="00CF7C9D" w:rsidTr="007421DC">
      <w:trPr>
        <w:trHeight w:val="1141"/>
      </w:trPr>
      <w:tc>
        <w:tcPr>
          <w:tcW w:w="1843" w:type="dxa"/>
        </w:tcPr>
        <w:p w:rsidR="00CF7C9D" w:rsidRPr="00EE3EA8" w:rsidRDefault="00CF7C9D" w:rsidP="007421DC">
          <w:pPr>
            <w:pStyle w:val="Header"/>
            <w:rPr>
              <w:rFonts w:ascii="Calibri" w:eastAsia="Calibri" w:hAnsi="Calibri"/>
              <w:noProof/>
            </w:rPr>
          </w:pPr>
          <w:r>
            <w:rPr>
              <w:rFonts w:ascii="Calibri" w:eastAsia="Calibri" w:hAnsi="Calibri"/>
              <w:noProof/>
            </w:rPr>
            <w:drawing>
              <wp:inline distT="0" distB="0" distL="0" distR="0">
                <wp:extent cx="2762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6225" cy="742950"/>
                        </a:xfrm>
                        <a:prstGeom prst="rect">
                          <a:avLst/>
                        </a:prstGeom>
                        <a:noFill/>
                        <a:ln w="9525">
                          <a:noFill/>
                          <a:miter lim="800000"/>
                          <a:headEnd/>
                          <a:tailEnd/>
                        </a:ln>
                      </pic:spPr>
                    </pic:pic>
                  </a:graphicData>
                </a:graphic>
              </wp:inline>
            </w:drawing>
          </w:r>
        </w:p>
      </w:tc>
      <w:tc>
        <w:tcPr>
          <w:tcW w:w="8647" w:type="dxa"/>
          <w:vAlign w:val="center"/>
        </w:tcPr>
        <w:p w:rsidR="00CF7C9D" w:rsidRPr="00EE3EA8" w:rsidRDefault="00CF7C9D" w:rsidP="007421DC">
          <w:pPr>
            <w:pStyle w:val="Header"/>
            <w:jc w:val="center"/>
            <w:rPr>
              <w:rFonts w:ascii="Calibri" w:eastAsia="Calibri" w:hAnsi="Calibri"/>
              <w:b/>
              <w:noProof/>
              <w:sz w:val="44"/>
              <w:szCs w:val="44"/>
            </w:rPr>
          </w:pPr>
          <w:r>
            <w:rPr>
              <w:rFonts w:ascii="Calibri" w:eastAsia="Calibri" w:hAnsi="Calibri"/>
              <w:b/>
              <w:noProof/>
              <w:sz w:val="44"/>
              <w:szCs w:val="44"/>
            </w:rPr>
            <w:t>Course Syllabus – Elementary</w:t>
          </w:r>
          <w:r w:rsidRPr="00EE3EA8">
            <w:rPr>
              <w:rFonts w:ascii="Calibri" w:eastAsia="Calibri" w:hAnsi="Calibri"/>
              <w:b/>
              <w:noProof/>
              <w:sz w:val="44"/>
              <w:szCs w:val="44"/>
            </w:rPr>
            <w:t xml:space="preserve"> Level</w:t>
          </w:r>
          <w:r>
            <w:rPr>
              <w:rFonts w:ascii="Calibri" w:eastAsia="Calibri" w:hAnsi="Calibri"/>
              <w:b/>
              <w:noProof/>
              <w:sz w:val="44"/>
              <w:szCs w:val="44"/>
            </w:rPr>
            <w:t xml:space="preserve"> (A1 - A2)</w:t>
          </w:r>
        </w:p>
      </w:tc>
    </w:tr>
  </w:tbl>
  <w:p w:rsidR="00CF7C9D" w:rsidRDefault="00CF7C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06BB"/>
    <w:multiLevelType w:val="hybridMultilevel"/>
    <w:tmpl w:val="ACB4109A"/>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
    <w:nsid w:val="54A74391"/>
    <w:multiLevelType w:val="hybridMultilevel"/>
    <w:tmpl w:val="FE3C0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A285D3A"/>
    <w:multiLevelType w:val="hybridMultilevel"/>
    <w:tmpl w:val="75F4AC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C111FE1"/>
    <w:multiLevelType w:val="hybridMultilevel"/>
    <w:tmpl w:val="7DB2AAA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
    <w:nsid w:val="6E3E22A2"/>
    <w:multiLevelType w:val="hybridMultilevel"/>
    <w:tmpl w:val="D8A0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DB400C"/>
    <w:multiLevelType w:val="hybridMultilevel"/>
    <w:tmpl w:val="82127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36CD9"/>
    <w:rsid w:val="000101C8"/>
    <w:rsid w:val="0009228F"/>
    <w:rsid w:val="0009679F"/>
    <w:rsid w:val="000A12E8"/>
    <w:rsid w:val="000C3867"/>
    <w:rsid w:val="00121024"/>
    <w:rsid w:val="00160C08"/>
    <w:rsid w:val="001C69CB"/>
    <w:rsid w:val="00236CD9"/>
    <w:rsid w:val="003250BC"/>
    <w:rsid w:val="00354A8B"/>
    <w:rsid w:val="00356E0C"/>
    <w:rsid w:val="0040289D"/>
    <w:rsid w:val="004A1524"/>
    <w:rsid w:val="004E5010"/>
    <w:rsid w:val="0052501A"/>
    <w:rsid w:val="00527586"/>
    <w:rsid w:val="00532861"/>
    <w:rsid w:val="0054213D"/>
    <w:rsid w:val="00556C26"/>
    <w:rsid w:val="005679E1"/>
    <w:rsid w:val="00585A50"/>
    <w:rsid w:val="005D047A"/>
    <w:rsid w:val="00605783"/>
    <w:rsid w:val="006C7B14"/>
    <w:rsid w:val="00712CF8"/>
    <w:rsid w:val="007421DC"/>
    <w:rsid w:val="007B6A7C"/>
    <w:rsid w:val="007F4292"/>
    <w:rsid w:val="008029CB"/>
    <w:rsid w:val="0083743C"/>
    <w:rsid w:val="008527B9"/>
    <w:rsid w:val="00892647"/>
    <w:rsid w:val="008F6CB4"/>
    <w:rsid w:val="00963437"/>
    <w:rsid w:val="00A1348B"/>
    <w:rsid w:val="00A14ADB"/>
    <w:rsid w:val="00A52F09"/>
    <w:rsid w:val="00A94C57"/>
    <w:rsid w:val="00AF482B"/>
    <w:rsid w:val="00B15A41"/>
    <w:rsid w:val="00B21504"/>
    <w:rsid w:val="00B50B2F"/>
    <w:rsid w:val="00B55568"/>
    <w:rsid w:val="00BC7268"/>
    <w:rsid w:val="00BD5B72"/>
    <w:rsid w:val="00C22B05"/>
    <w:rsid w:val="00C677FF"/>
    <w:rsid w:val="00C84454"/>
    <w:rsid w:val="00CA0F33"/>
    <w:rsid w:val="00CF7C9D"/>
    <w:rsid w:val="00D16B48"/>
    <w:rsid w:val="00D32C1A"/>
    <w:rsid w:val="00EE2956"/>
    <w:rsid w:val="00FD50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CD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CD9"/>
    <w:pPr>
      <w:tabs>
        <w:tab w:val="center" w:pos="4513"/>
        <w:tab w:val="right" w:pos="9026"/>
      </w:tabs>
    </w:pPr>
  </w:style>
  <w:style w:type="character" w:customStyle="1" w:styleId="HeaderChar">
    <w:name w:val="Header Char"/>
    <w:basedOn w:val="DefaultParagraphFont"/>
    <w:link w:val="Header"/>
    <w:uiPriority w:val="99"/>
    <w:rsid w:val="00236CD9"/>
  </w:style>
  <w:style w:type="paragraph" w:styleId="Footer">
    <w:name w:val="footer"/>
    <w:basedOn w:val="Normal"/>
    <w:link w:val="FooterChar"/>
    <w:uiPriority w:val="99"/>
    <w:unhideWhenUsed/>
    <w:rsid w:val="00236CD9"/>
    <w:pPr>
      <w:tabs>
        <w:tab w:val="center" w:pos="4513"/>
        <w:tab w:val="right" w:pos="9026"/>
      </w:tabs>
    </w:pPr>
  </w:style>
  <w:style w:type="character" w:customStyle="1" w:styleId="FooterChar">
    <w:name w:val="Footer Char"/>
    <w:basedOn w:val="DefaultParagraphFont"/>
    <w:link w:val="Footer"/>
    <w:uiPriority w:val="99"/>
    <w:rsid w:val="00236CD9"/>
  </w:style>
  <w:style w:type="paragraph" w:styleId="BalloonText">
    <w:name w:val="Balloon Text"/>
    <w:basedOn w:val="Normal"/>
    <w:link w:val="BalloonTextChar"/>
    <w:uiPriority w:val="99"/>
    <w:semiHidden/>
    <w:unhideWhenUsed/>
    <w:rsid w:val="00236CD9"/>
    <w:rPr>
      <w:rFonts w:ascii="Tahoma" w:hAnsi="Tahoma" w:cs="Tahoma"/>
      <w:sz w:val="16"/>
      <w:szCs w:val="16"/>
    </w:rPr>
  </w:style>
  <w:style w:type="character" w:customStyle="1" w:styleId="BalloonTextChar">
    <w:name w:val="Balloon Text Char"/>
    <w:basedOn w:val="DefaultParagraphFont"/>
    <w:link w:val="BalloonText"/>
    <w:uiPriority w:val="99"/>
    <w:semiHidden/>
    <w:rsid w:val="00236CD9"/>
    <w:rPr>
      <w:rFonts w:ascii="Tahoma" w:hAnsi="Tahoma" w:cs="Tahoma"/>
      <w:sz w:val="16"/>
      <w:szCs w:val="16"/>
    </w:rPr>
  </w:style>
  <w:style w:type="table" w:styleId="TableGrid">
    <w:name w:val="Table Grid"/>
    <w:basedOn w:val="TableNormal"/>
    <w:uiPriority w:val="59"/>
    <w:rsid w:val="00236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56C26"/>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56C26"/>
    <w:pPr>
      <w:ind w:left="720"/>
      <w:contextualSpacing/>
    </w:pPr>
  </w:style>
  <w:style w:type="character" w:styleId="Hyperlink">
    <w:name w:val="Hyperlink"/>
    <w:basedOn w:val="DefaultParagraphFont"/>
    <w:uiPriority w:val="99"/>
    <w:semiHidden/>
    <w:unhideWhenUsed/>
    <w:rsid w:val="00A94C57"/>
    <w:rPr>
      <w:color w:val="0000FF"/>
      <w:u w:val="single"/>
    </w:rPr>
  </w:style>
  <w:style w:type="character" w:customStyle="1" w:styleId="apple-converted-space">
    <w:name w:val="apple-converted-space"/>
    <w:basedOn w:val="DefaultParagraphFont"/>
    <w:rsid w:val="00A94C57"/>
  </w:style>
  <w:style w:type="paragraph" w:styleId="NormalWeb">
    <w:name w:val="Normal (Web)"/>
    <w:basedOn w:val="Normal"/>
    <w:uiPriority w:val="99"/>
    <w:unhideWhenUsed/>
    <w:rsid w:val="00CA0F33"/>
    <w:pPr>
      <w:spacing w:before="100" w:beforeAutospacing="1" w:after="100" w:afterAutospacing="1"/>
    </w:pPr>
  </w:style>
  <w:style w:type="character" w:customStyle="1" w:styleId="mcesubheading">
    <w:name w:val="mce_sub_heading"/>
    <w:basedOn w:val="DefaultParagraphFont"/>
    <w:rsid w:val="00CA0F33"/>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6ED68-3642-4D39-BB42-EDBBF217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7</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Islington Centre for English</Company>
  <LinksUpToDate>false</LinksUpToDate>
  <CharactersWithSpaces>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of Studies</dc:creator>
  <cp:keywords/>
  <dc:description/>
  <cp:lastModifiedBy>Dave's_PC</cp:lastModifiedBy>
  <cp:revision>11</cp:revision>
  <cp:lastPrinted>2013-06-04T13:41:00Z</cp:lastPrinted>
  <dcterms:created xsi:type="dcterms:W3CDTF">2013-05-16T10:40:00Z</dcterms:created>
  <dcterms:modified xsi:type="dcterms:W3CDTF">2013-07-24T14:49:00Z</dcterms:modified>
</cp:coreProperties>
</file>